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03B" w:rsidRPr="001A11B2" w:rsidRDefault="000F603B" w:rsidP="00876FB3">
      <w:pPr>
        <w:spacing w:after="0" w:line="240" w:lineRule="auto"/>
        <w:jc w:val="center"/>
        <w:rPr>
          <w:rFonts w:ascii="Times New Roman" w:eastAsia="Calibri" w:hAnsi="Times New Roman" w:cs="Times New Roman"/>
          <w:b/>
          <w:sz w:val="28"/>
          <w:szCs w:val="28"/>
          <w:u w:val="single"/>
          <w:lang w:val="el-GR" w:eastAsia="en-US"/>
        </w:rPr>
      </w:pPr>
      <w:r w:rsidRPr="001A11B2">
        <w:rPr>
          <w:rFonts w:ascii="Times New Roman" w:eastAsia="Calibri" w:hAnsi="Times New Roman" w:cs="Times New Roman"/>
          <w:b/>
          <w:sz w:val="28"/>
          <w:szCs w:val="28"/>
          <w:u w:val="single"/>
          <w:lang w:val="el-GR" w:eastAsia="en-US"/>
        </w:rPr>
        <w:t>ΣΕΞΟΥΑΛΙΚΗ ΔΙΑΠΑΙΔΑΓΩΓΗΣΗ ΣΤΑ ΣΧΟΛΕΙΑ</w:t>
      </w:r>
    </w:p>
    <w:p w:rsidR="00E04376" w:rsidRPr="001A11B2" w:rsidRDefault="00E04376" w:rsidP="00876FB3">
      <w:pPr>
        <w:spacing w:after="0" w:line="240" w:lineRule="auto"/>
        <w:jc w:val="center"/>
        <w:rPr>
          <w:rFonts w:ascii="Times New Roman" w:eastAsia="Calibri" w:hAnsi="Times New Roman" w:cs="Times New Roman"/>
          <w:b/>
          <w:sz w:val="28"/>
          <w:szCs w:val="28"/>
          <w:u w:val="single"/>
          <w:lang w:val="el-GR" w:eastAsia="en-US"/>
        </w:rPr>
      </w:pPr>
    </w:p>
    <w:p w:rsidR="00E04376" w:rsidRPr="001A11B2" w:rsidRDefault="00E04376" w:rsidP="00876FB3">
      <w:pPr>
        <w:spacing w:after="0" w:line="240" w:lineRule="auto"/>
        <w:jc w:val="center"/>
        <w:rPr>
          <w:rFonts w:ascii="Times New Roman" w:eastAsia="Calibri" w:hAnsi="Times New Roman" w:cs="Times New Roman"/>
          <w:b/>
          <w:sz w:val="24"/>
          <w:szCs w:val="24"/>
          <w:u w:val="single"/>
          <w:lang w:val="el-GR" w:eastAsia="en-US"/>
        </w:rPr>
      </w:pPr>
    </w:p>
    <w:p w:rsidR="002005A8" w:rsidRPr="002005A8" w:rsidRDefault="004E77B7">
      <w:pPr>
        <w:pStyle w:val="10"/>
        <w:tabs>
          <w:tab w:val="right" w:leader="dot" w:pos="9736"/>
        </w:tabs>
        <w:rPr>
          <w:rFonts w:ascii="Times New Roman" w:hAnsi="Times New Roman" w:cs="Times New Roman"/>
          <w:b/>
          <w:noProof/>
          <w:sz w:val="24"/>
          <w:szCs w:val="24"/>
          <w:lang w:val="el-GR" w:eastAsia="el-GR"/>
        </w:rPr>
      </w:pPr>
      <w:r w:rsidRPr="002005A8">
        <w:rPr>
          <w:rFonts w:ascii="Times New Roman" w:eastAsia="Calibri" w:hAnsi="Times New Roman" w:cs="Times New Roman"/>
          <w:b/>
          <w:sz w:val="24"/>
          <w:szCs w:val="24"/>
          <w:u w:val="single"/>
          <w:lang w:val="el-GR" w:eastAsia="en-US"/>
        </w:rPr>
        <w:fldChar w:fldCharType="begin"/>
      </w:r>
      <w:r w:rsidR="002005A8" w:rsidRPr="002005A8">
        <w:rPr>
          <w:rFonts w:ascii="Times New Roman" w:eastAsia="Calibri" w:hAnsi="Times New Roman" w:cs="Times New Roman"/>
          <w:b/>
          <w:sz w:val="24"/>
          <w:szCs w:val="24"/>
          <w:u w:val="single"/>
          <w:lang w:val="el-GR" w:eastAsia="en-US"/>
        </w:rPr>
        <w:instrText xml:space="preserve"> TOC \o "1-2" \u </w:instrText>
      </w:r>
      <w:r w:rsidRPr="002005A8">
        <w:rPr>
          <w:rFonts w:ascii="Times New Roman" w:eastAsia="Calibri" w:hAnsi="Times New Roman" w:cs="Times New Roman"/>
          <w:b/>
          <w:sz w:val="24"/>
          <w:szCs w:val="24"/>
          <w:u w:val="single"/>
          <w:lang w:val="el-GR" w:eastAsia="en-US"/>
        </w:rPr>
        <w:fldChar w:fldCharType="separate"/>
      </w:r>
      <w:r w:rsidR="002005A8" w:rsidRPr="002005A8">
        <w:rPr>
          <w:rFonts w:ascii="Times New Roman" w:hAnsi="Times New Roman" w:cs="Times New Roman"/>
          <w:b/>
          <w:noProof/>
          <w:sz w:val="24"/>
          <w:szCs w:val="24"/>
          <w:lang w:val="el-GR"/>
        </w:rPr>
        <w:t>Α. ΕΙΣΑΓΩΓΗ</w:t>
      </w:r>
      <w:r w:rsidR="002005A8" w:rsidRPr="002005A8">
        <w:rPr>
          <w:rFonts w:ascii="Times New Roman" w:hAnsi="Times New Roman" w:cs="Times New Roman"/>
          <w:b/>
          <w:noProof/>
          <w:sz w:val="24"/>
          <w:szCs w:val="24"/>
          <w:lang w:val="el-GR"/>
        </w:rPr>
        <w:tab/>
      </w:r>
      <w:r w:rsidRPr="002005A8">
        <w:rPr>
          <w:rFonts w:ascii="Times New Roman" w:hAnsi="Times New Roman" w:cs="Times New Roman"/>
          <w:b/>
          <w:noProof/>
          <w:sz w:val="24"/>
          <w:szCs w:val="24"/>
        </w:rPr>
        <w:fldChar w:fldCharType="begin"/>
      </w:r>
      <w:r w:rsidR="002005A8" w:rsidRPr="002005A8">
        <w:rPr>
          <w:rFonts w:ascii="Times New Roman" w:hAnsi="Times New Roman" w:cs="Times New Roman"/>
          <w:b/>
          <w:noProof/>
          <w:sz w:val="24"/>
          <w:szCs w:val="24"/>
          <w:lang w:val="el-GR"/>
        </w:rPr>
        <w:instrText xml:space="preserve"> </w:instrText>
      </w:r>
      <w:r w:rsidR="002005A8" w:rsidRPr="002005A8">
        <w:rPr>
          <w:rFonts w:ascii="Times New Roman" w:hAnsi="Times New Roman" w:cs="Times New Roman"/>
          <w:b/>
          <w:noProof/>
          <w:sz w:val="24"/>
          <w:szCs w:val="24"/>
        </w:rPr>
        <w:instrText>PAGEREF</w:instrText>
      </w:r>
      <w:r w:rsidR="002005A8" w:rsidRPr="002005A8">
        <w:rPr>
          <w:rFonts w:ascii="Times New Roman" w:hAnsi="Times New Roman" w:cs="Times New Roman"/>
          <w:b/>
          <w:noProof/>
          <w:sz w:val="24"/>
          <w:szCs w:val="24"/>
          <w:lang w:val="el-GR"/>
        </w:rPr>
        <w:instrText xml:space="preserve"> _</w:instrText>
      </w:r>
      <w:r w:rsidR="002005A8" w:rsidRPr="002005A8">
        <w:rPr>
          <w:rFonts w:ascii="Times New Roman" w:hAnsi="Times New Roman" w:cs="Times New Roman"/>
          <w:b/>
          <w:noProof/>
          <w:sz w:val="24"/>
          <w:szCs w:val="24"/>
        </w:rPr>
        <w:instrText>Toc</w:instrText>
      </w:r>
      <w:r w:rsidR="002005A8" w:rsidRPr="002005A8">
        <w:rPr>
          <w:rFonts w:ascii="Times New Roman" w:hAnsi="Times New Roman" w:cs="Times New Roman"/>
          <w:b/>
          <w:noProof/>
          <w:sz w:val="24"/>
          <w:szCs w:val="24"/>
          <w:lang w:val="el-GR"/>
        </w:rPr>
        <w:instrText>464427916 \</w:instrText>
      </w:r>
      <w:r w:rsidR="002005A8" w:rsidRPr="002005A8">
        <w:rPr>
          <w:rFonts w:ascii="Times New Roman" w:hAnsi="Times New Roman" w:cs="Times New Roman"/>
          <w:b/>
          <w:noProof/>
          <w:sz w:val="24"/>
          <w:szCs w:val="24"/>
        </w:rPr>
        <w:instrText>h</w:instrText>
      </w:r>
      <w:r w:rsidR="002005A8" w:rsidRPr="002005A8">
        <w:rPr>
          <w:rFonts w:ascii="Times New Roman" w:hAnsi="Times New Roman" w:cs="Times New Roman"/>
          <w:b/>
          <w:noProof/>
          <w:sz w:val="24"/>
          <w:szCs w:val="24"/>
          <w:lang w:val="el-GR"/>
        </w:rPr>
        <w:instrText xml:space="preserve"> </w:instrText>
      </w:r>
      <w:r w:rsidRPr="002005A8">
        <w:rPr>
          <w:rFonts w:ascii="Times New Roman" w:hAnsi="Times New Roman" w:cs="Times New Roman"/>
          <w:b/>
          <w:noProof/>
          <w:sz w:val="24"/>
          <w:szCs w:val="24"/>
        </w:rPr>
      </w:r>
      <w:r w:rsidRPr="002005A8">
        <w:rPr>
          <w:rFonts w:ascii="Times New Roman" w:hAnsi="Times New Roman" w:cs="Times New Roman"/>
          <w:b/>
          <w:noProof/>
          <w:sz w:val="24"/>
          <w:szCs w:val="24"/>
        </w:rPr>
        <w:fldChar w:fldCharType="separate"/>
      </w:r>
      <w:r w:rsidR="002005A8" w:rsidRPr="002005A8">
        <w:rPr>
          <w:rFonts w:ascii="Times New Roman" w:hAnsi="Times New Roman" w:cs="Times New Roman"/>
          <w:b/>
          <w:noProof/>
          <w:sz w:val="24"/>
          <w:szCs w:val="24"/>
          <w:lang w:val="el-GR"/>
        </w:rPr>
        <w:t>1</w:t>
      </w:r>
      <w:r w:rsidRPr="002005A8">
        <w:rPr>
          <w:rFonts w:ascii="Times New Roman" w:hAnsi="Times New Roman" w:cs="Times New Roman"/>
          <w:b/>
          <w:noProof/>
          <w:sz w:val="24"/>
          <w:szCs w:val="24"/>
        </w:rPr>
        <w:fldChar w:fldCharType="end"/>
      </w:r>
    </w:p>
    <w:p w:rsidR="002005A8" w:rsidRPr="002005A8" w:rsidRDefault="002005A8">
      <w:pPr>
        <w:pStyle w:val="10"/>
        <w:tabs>
          <w:tab w:val="right" w:leader="dot" w:pos="9736"/>
        </w:tabs>
        <w:rPr>
          <w:rFonts w:ascii="Times New Roman" w:hAnsi="Times New Roman" w:cs="Times New Roman"/>
          <w:b/>
          <w:noProof/>
          <w:sz w:val="24"/>
          <w:szCs w:val="24"/>
          <w:lang w:val="el-GR" w:eastAsia="el-GR"/>
        </w:rPr>
      </w:pPr>
      <w:r w:rsidRPr="002005A8">
        <w:rPr>
          <w:rFonts w:ascii="Times New Roman" w:hAnsi="Times New Roman" w:cs="Times New Roman"/>
          <w:b/>
          <w:noProof/>
          <w:sz w:val="24"/>
          <w:szCs w:val="24"/>
          <w:lang w:val="el-GR"/>
        </w:rPr>
        <w:t>Β. ΝΟΜΙΚΟ ΠΛΑΙΣΙΟ</w:t>
      </w:r>
      <w:r w:rsidRPr="002005A8">
        <w:rPr>
          <w:rFonts w:ascii="Times New Roman" w:hAnsi="Times New Roman" w:cs="Times New Roman"/>
          <w:b/>
          <w:noProof/>
          <w:sz w:val="24"/>
          <w:szCs w:val="24"/>
          <w:lang w:val="el-GR"/>
        </w:rPr>
        <w:tab/>
      </w:r>
      <w:r w:rsidR="004E77B7" w:rsidRPr="002005A8">
        <w:rPr>
          <w:rFonts w:ascii="Times New Roman" w:hAnsi="Times New Roman" w:cs="Times New Roman"/>
          <w:b/>
          <w:noProof/>
          <w:sz w:val="24"/>
          <w:szCs w:val="24"/>
        </w:rPr>
        <w:fldChar w:fldCharType="begin"/>
      </w:r>
      <w:r w:rsidRPr="002005A8">
        <w:rPr>
          <w:rFonts w:ascii="Times New Roman" w:hAnsi="Times New Roman" w:cs="Times New Roman"/>
          <w:b/>
          <w:noProof/>
          <w:sz w:val="24"/>
          <w:szCs w:val="24"/>
          <w:lang w:val="el-GR"/>
        </w:rPr>
        <w:instrText xml:space="preserve"> </w:instrText>
      </w:r>
      <w:r w:rsidRPr="002005A8">
        <w:rPr>
          <w:rFonts w:ascii="Times New Roman" w:hAnsi="Times New Roman" w:cs="Times New Roman"/>
          <w:b/>
          <w:noProof/>
          <w:sz w:val="24"/>
          <w:szCs w:val="24"/>
        </w:rPr>
        <w:instrText>PAGEREF</w:instrText>
      </w:r>
      <w:r w:rsidRPr="002005A8">
        <w:rPr>
          <w:rFonts w:ascii="Times New Roman" w:hAnsi="Times New Roman" w:cs="Times New Roman"/>
          <w:b/>
          <w:noProof/>
          <w:sz w:val="24"/>
          <w:szCs w:val="24"/>
          <w:lang w:val="el-GR"/>
        </w:rPr>
        <w:instrText xml:space="preserve"> _</w:instrText>
      </w:r>
      <w:r w:rsidRPr="002005A8">
        <w:rPr>
          <w:rFonts w:ascii="Times New Roman" w:hAnsi="Times New Roman" w:cs="Times New Roman"/>
          <w:b/>
          <w:noProof/>
          <w:sz w:val="24"/>
          <w:szCs w:val="24"/>
        </w:rPr>
        <w:instrText>Toc</w:instrText>
      </w:r>
      <w:r w:rsidRPr="002005A8">
        <w:rPr>
          <w:rFonts w:ascii="Times New Roman" w:hAnsi="Times New Roman" w:cs="Times New Roman"/>
          <w:b/>
          <w:noProof/>
          <w:sz w:val="24"/>
          <w:szCs w:val="24"/>
          <w:lang w:val="el-GR"/>
        </w:rPr>
        <w:instrText>464427917 \</w:instrText>
      </w:r>
      <w:r w:rsidRPr="002005A8">
        <w:rPr>
          <w:rFonts w:ascii="Times New Roman" w:hAnsi="Times New Roman" w:cs="Times New Roman"/>
          <w:b/>
          <w:noProof/>
          <w:sz w:val="24"/>
          <w:szCs w:val="24"/>
        </w:rPr>
        <w:instrText>h</w:instrText>
      </w:r>
      <w:r w:rsidRPr="002005A8">
        <w:rPr>
          <w:rFonts w:ascii="Times New Roman" w:hAnsi="Times New Roman" w:cs="Times New Roman"/>
          <w:b/>
          <w:noProof/>
          <w:sz w:val="24"/>
          <w:szCs w:val="24"/>
          <w:lang w:val="el-GR"/>
        </w:rPr>
        <w:instrText xml:space="preserve"> </w:instrText>
      </w:r>
      <w:r w:rsidR="004E77B7" w:rsidRPr="002005A8">
        <w:rPr>
          <w:rFonts w:ascii="Times New Roman" w:hAnsi="Times New Roman" w:cs="Times New Roman"/>
          <w:b/>
          <w:noProof/>
          <w:sz w:val="24"/>
          <w:szCs w:val="24"/>
        </w:rPr>
      </w:r>
      <w:r w:rsidR="004E77B7" w:rsidRPr="002005A8">
        <w:rPr>
          <w:rFonts w:ascii="Times New Roman" w:hAnsi="Times New Roman" w:cs="Times New Roman"/>
          <w:b/>
          <w:noProof/>
          <w:sz w:val="24"/>
          <w:szCs w:val="24"/>
        </w:rPr>
        <w:fldChar w:fldCharType="separate"/>
      </w:r>
      <w:r w:rsidRPr="002005A8">
        <w:rPr>
          <w:rFonts w:ascii="Times New Roman" w:hAnsi="Times New Roman" w:cs="Times New Roman"/>
          <w:b/>
          <w:noProof/>
          <w:sz w:val="24"/>
          <w:szCs w:val="24"/>
          <w:lang w:val="el-GR"/>
        </w:rPr>
        <w:t>5</w:t>
      </w:r>
      <w:r w:rsidR="004E77B7" w:rsidRPr="002005A8">
        <w:rPr>
          <w:rFonts w:ascii="Times New Roman" w:hAnsi="Times New Roman" w:cs="Times New Roman"/>
          <w:b/>
          <w:noProof/>
          <w:sz w:val="24"/>
          <w:szCs w:val="24"/>
        </w:rPr>
        <w:fldChar w:fldCharType="end"/>
      </w:r>
    </w:p>
    <w:p w:rsidR="002005A8" w:rsidRPr="002005A8" w:rsidRDefault="002005A8">
      <w:pPr>
        <w:pStyle w:val="20"/>
        <w:tabs>
          <w:tab w:val="right" w:leader="dot" w:pos="9736"/>
        </w:tabs>
        <w:rPr>
          <w:rFonts w:ascii="Times New Roman" w:hAnsi="Times New Roman" w:cs="Times New Roman"/>
          <w:b/>
          <w:noProof/>
          <w:sz w:val="24"/>
          <w:szCs w:val="24"/>
          <w:lang w:val="el-GR" w:eastAsia="el-GR"/>
        </w:rPr>
      </w:pPr>
      <w:r w:rsidRPr="002005A8">
        <w:rPr>
          <w:rFonts w:ascii="Times New Roman" w:eastAsia="Calibri" w:hAnsi="Times New Roman" w:cs="Times New Roman"/>
          <w:b/>
          <w:noProof/>
          <w:sz w:val="24"/>
          <w:szCs w:val="24"/>
          <w:lang w:val="el-GR" w:eastAsia="en-US"/>
        </w:rPr>
        <w:t>Β.1.  ΣΥΜΒΑΣΗ ΓΙΑ ΤΑ ΔΙΚΑΙΩΜΑΤΑ ΤΟΥ ΠΑΙΔΙΟΥ και ΔΙΚΑΙΩΜΑ ΓΟΝΕΩΝ ΝΑ ΕΧΟΥΝ ΛΟΓΟ ΣΤΗΝ ΕΚΠΑΙΔΕΥΣΗ ΤΩΝ ΠΑΙΔΙΩΝ ΤΟΥΣ ΟΠΩΣ ΚΑΤΟΧΥΡΩΝΕΤΑΙ ΣΤΟ ΣΥΝΤΑΓΜΑ ΤΗΣ ΚΥΠΡΙΑΚΗΣ ΔΗΜΟΚΡΑΤΙΑΣ</w:t>
      </w:r>
      <w:r w:rsidRPr="002005A8">
        <w:rPr>
          <w:rFonts w:ascii="Times New Roman" w:hAnsi="Times New Roman" w:cs="Times New Roman"/>
          <w:b/>
          <w:noProof/>
          <w:sz w:val="24"/>
          <w:szCs w:val="24"/>
          <w:lang w:val="el-GR"/>
        </w:rPr>
        <w:tab/>
      </w:r>
      <w:r w:rsidR="004E77B7" w:rsidRPr="002005A8">
        <w:rPr>
          <w:rFonts w:ascii="Times New Roman" w:hAnsi="Times New Roman" w:cs="Times New Roman"/>
          <w:b/>
          <w:noProof/>
          <w:sz w:val="24"/>
          <w:szCs w:val="24"/>
        </w:rPr>
        <w:fldChar w:fldCharType="begin"/>
      </w:r>
      <w:r w:rsidRPr="002005A8">
        <w:rPr>
          <w:rFonts w:ascii="Times New Roman" w:hAnsi="Times New Roman" w:cs="Times New Roman"/>
          <w:b/>
          <w:noProof/>
          <w:sz w:val="24"/>
          <w:szCs w:val="24"/>
          <w:lang w:val="el-GR"/>
        </w:rPr>
        <w:instrText xml:space="preserve"> </w:instrText>
      </w:r>
      <w:r w:rsidRPr="002005A8">
        <w:rPr>
          <w:rFonts w:ascii="Times New Roman" w:hAnsi="Times New Roman" w:cs="Times New Roman"/>
          <w:b/>
          <w:noProof/>
          <w:sz w:val="24"/>
          <w:szCs w:val="24"/>
        </w:rPr>
        <w:instrText>PAGEREF</w:instrText>
      </w:r>
      <w:r w:rsidRPr="002005A8">
        <w:rPr>
          <w:rFonts w:ascii="Times New Roman" w:hAnsi="Times New Roman" w:cs="Times New Roman"/>
          <w:b/>
          <w:noProof/>
          <w:sz w:val="24"/>
          <w:szCs w:val="24"/>
          <w:lang w:val="el-GR"/>
        </w:rPr>
        <w:instrText xml:space="preserve"> _</w:instrText>
      </w:r>
      <w:r w:rsidRPr="002005A8">
        <w:rPr>
          <w:rFonts w:ascii="Times New Roman" w:hAnsi="Times New Roman" w:cs="Times New Roman"/>
          <w:b/>
          <w:noProof/>
          <w:sz w:val="24"/>
          <w:szCs w:val="24"/>
        </w:rPr>
        <w:instrText>Toc</w:instrText>
      </w:r>
      <w:r w:rsidRPr="002005A8">
        <w:rPr>
          <w:rFonts w:ascii="Times New Roman" w:hAnsi="Times New Roman" w:cs="Times New Roman"/>
          <w:b/>
          <w:noProof/>
          <w:sz w:val="24"/>
          <w:szCs w:val="24"/>
          <w:lang w:val="el-GR"/>
        </w:rPr>
        <w:instrText>464427918 \</w:instrText>
      </w:r>
      <w:r w:rsidRPr="002005A8">
        <w:rPr>
          <w:rFonts w:ascii="Times New Roman" w:hAnsi="Times New Roman" w:cs="Times New Roman"/>
          <w:b/>
          <w:noProof/>
          <w:sz w:val="24"/>
          <w:szCs w:val="24"/>
        </w:rPr>
        <w:instrText>h</w:instrText>
      </w:r>
      <w:r w:rsidRPr="002005A8">
        <w:rPr>
          <w:rFonts w:ascii="Times New Roman" w:hAnsi="Times New Roman" w:cs="Times New Roman"/>
          <w:b/>
          <w:noProof/>
          <w:sz w:val="24"/>
          <w:szCs w:val="24"/>
          <w:lang w:val="el-GR"/>
        </w:rPr>
        <w:instrText xml:space="preserve"> </w:instrText>
      </w:r>
      <w:r w:rsidR="004E77B7" w:rsidRPr="002005A8">
        <w:rPr>
          <w:rFonts w:ascii="Times New Roman" w:hAnsi="Times New Roman" w:cs="Times New Roman"/>
          <w:b/>
          <w:noProof/>
          <w:sz w:val="24"/>
          <w:szCs w:val="24"/>
        </w:rPr>
      </w:r>
      <w:r w:rsidR="004E77B7" w:rsidRPr="002005A8">
        <w:rPr>
          <w:rFonts w:ascii="Times New Roman" w:hAnsi="Times New Roman" w:cs="Times New Roman"/>
          <w:b/>
          <w:noProof/>
          <w:sz w:val="24"/>
          <w:szCs w:val="24"/>
        </w:rPr>
        <w:fldChar w:fldCharType="separate"/>
      </w:r>
      <w:r w:rsidRPr="002005A8">
        <w:rPr>
          <w:rFonts w:ascii="Times New Roman" w:hAnsi="Times New Roman" w:cs="Times New Roman"/>
          <w:b/>
          <w:noProof/>
          <w:sz w:val="24"/>
          <w:szCs w:val="24"/>
          <w:lang w:val="el-GR"/>
        </w:rPr>
        <w:t>5</w:t>
      </w:r>
      <w:r w:rsidR="004E77B7" w:rsidRPr="002005A8">
        <w:rPr>
          <w:rFonts w:ascii="Times New Roman" w:hAnsi="Times New Roman" w:cs="Times New Roman"/>
          <w:b/>
          <w:noProof/>
          <w:sz w:val="24"/>
          <w:szCs w:val="24"/>
        </w:rPr>
        <w:fldChar w:fldCharType="end"/>
      </w:r>
    </w:p>
    <w:p w:rsidR="002005A8" w:rsidRPr="002005A8" w:rsidRDefault="002005A8">
      <w:pPr>
        <w:pStyle w:val="20"/>
        <w:tabs>
          <w:tab w:val="right" w:leader="dot" w:pos="9736"/>
        </w:tabs>
        <w:rPr>
          <w:rFonts w:ascii="Times New Roman" w:hAnsi="Times New Roman" w:cs="Times New Roman"/>
          <w:b/>
          <w:noProof/>
          <w:sz w:val="24"/>
          <w:szCs w:val="24"/>
          <w:lang w:val="el-GR" w:eastAsia="el-GR"/>
        </w:rPr>
      </w:pPr>
      <w:r w:rsidRPr="002005A8">
        <w:rPr>
          <w:rFonts w:ascii="Times New Roman" w:eastAsia="Calibri" w:hAnsi="Times New Roman" w:cs="Times New Roman"/>
          <w:b/>
          <w:noProof/>
          <w:sz w:val="24"/>
          <w:szCs w:val="24"/>
          <w:lang w:val="el-GR" w:eastAsia="en-US"/>
        </w:rPr>
        <w:t>Β.2. ΕΛΕΥΘΕΡΙΑ ΣΚΕΨΗΣ, ΣΥΝΕΙΔΗΣΗΣ ΚΑΙ ΘΡΗΣΚΕΙΑΣ ΕΝΤΟΣ ΤΟΥ ΔΗΜΟΣΙΟΥ ΣΧΟΛΕΙΟΥ-ΠΑΙΔΑΓΩΓΙΚΟ ΠΛΑΙΣΙΟ</w:t>
      </w:r>
      <w:r w:rsidRPr="002005A8">
        <w:rPr>
          <w:rFonts w:ascii="Times New Roman" w:hAnsi="Times New Roman" w:cs="Times New Roman"/>
          <w:b/>
          <w:noProof/>
          <w:sz w:val="24"/>
          <w:szCs w:val="24"/>
          <w:lang w:val="el-GR"/>
        </w:rPr>
        <w:tab/>
      </w:r>
      <w:r w:rsidR="004E77B7" w:rsidRPr="002005A8">
        <w:rPr>
          <w:rFonts w:ascii="Times New Roman" w:hAnsi="Times New Roman" w:cs="Times New Roman"/>
          <w:b/>
          <w:noProof/>
          <w:sz w:val="24"/>
          <w:szCs w:val="24"/>
        </w:rPr>
        <w:fldChar w:fldCharType="begin"/>
      </w:r>
      <w:r w:rsidRPr="002005A8">
        <w:rPr>
          <w:rFonts w:ascii="Times New Roman" w:hAnsi="Times New Roman" w:cs="Times New Roman"/>
          <w:b/>
          <w:noProof/>
          <w:sz w:val="24"/>
          <w:szCs w:val="24"/>
          <w:lang w:val="el-GR"/>
        </w:rPr>
        <w:instrText xml:space="preserve"> </w:instrText>
      </w:r>
      <w:r w:rsidRPr="002005A8">
        <w:rPr>
          <w:rFonts w:ascii="Times New Roman" w:hAnsi="Times New Roman" w:cs="Times New Roman"/>
          <w:b/>
          <w:noProof/>
          <w:sz w:val="24"/>
          <w:szCs w:val="24"/>
        </w:rPr>
        <w:instrText>PAGEREF</w:instrText>
      </w:r>
      <w:r w:rsidRPr="002005A8">
        <w:rPr>
          <w:rFonts w:ascii="Times New Roman" w:hAnsi="Times New Roman" w:cs="Times New Roman"/>
          <w:b/>
          <w:noProof/>
          <w:sz w:val="24"/>
          <w:szCs w:val="24"/>
          <w:lang w:val="el-GR"/>
        </w:rPr>
        <w:instrText xml:space="preserve"> _</w:instrText>
      </w:r>
      <w:r w:rsidRPr="002005A8">
        <w:rPr>
          <w:rFonts w:ascii="Times New Roman" w:hAnsi="Times New Roman" w:cs="Times New Roman"/>
          <w:b/>
          <w:noProof/>
          <w:sz w:val="24"/>
          <w:szCs w:val="24"/>
        </w:rPr>
        <w:instrText>Toc</w:instrText>
      </w:r>
      <w:r w:rsidRPr="002005A8">
        <w:rPr>
          <w:rFonts w:ascii="Times New Roman" w:hAnsi="Times New Roman" w:cs="Times New Roman"/>
          <w:b/>
          <w:noProof/>
          <w:sz w:val="24"/>
          <w:szCs w:val="24"/>
          <w:lang w:val="el-GR"/>
        </w:rPr>
        <w:instrText>464427919 \</w:instrText>
      </w:r>
      <w:r w:rsidRPr="002005A8">
        <w:rPr>
          <w:rFonts w:ascii="Times New Roman" w:hAnsi="Times New Roman" w:cs="Times New Roman"/>
          <w:b/>
          <w:noProof/>
          <w:sz w:val="24"/>
          <w:szCs w:val="24"/>
        </w:rPr>
        <w:instrText>h</w:instrText>
      </w:r>
      <w:r w:rsidRPr="002005A8">
        <w:rPr>
          <w:rFonts w:ascii="Times New Roman" w:hAnsi="Times New Roman" w:cs="Times New Roman"/>
          <w:b/>
          <w:noProof/>
          <w:sz w:val="24"/>
          <w:szCs w:val="24"/>
          <w:lang w:val="el-GR"/>
        </w:rPr>
        <w:instrText xml:space="preserve"> </w:instrText>
      </w:r>
      <w:r w:rsidR="004E77B7" w:rsidRPr="002005A8">
        <w:rPr>
          <w:rFonts w:ascii="Times New Roman" w:hAnsi="Times New Roman" w:cs="Times New Roman"/>
          <w:b/>
          <w:noProof/>
          <w:sz w:val="24"/>
          <w:szCs w:val="24"/>
        </w:rPr>
      </w:r>
      <w:r w:rsidR="004E77B7" w:rsidRPr="002005A8">
        <w:rPr>
          <w:rFonts w:ascii="Times New Roman" w:hAnsi="Times New Roman" w:cs="Times New Roman"/>
          <w:b/>
          <w:noProof/>
          <w:sz w:val="24"/>
          <w:szCs w:val="24"/>
        </w:rPr>
        <w:fldChar w:fldCharType="separate"/>
      </w:r>
      <w:r w:rsidRPr="002005A8">
        <w:rPr>
          <w:rFonts w:ascii="Times New Roman" w:hAnsi="Times New Roman" w:cs="Times New Roman"/>
          <w:b/>
          <w:noProof/>
          <w:sz w:val="24"/>
          <w:szCs w:val="24"/>
          <w:lang w:val="el-GR"/>
        </w:rPr>
        <w:t>10</w:t>
      </w:r>
      <w:r w:rsidR="004E77B7" w:rsidRPr="002005A8">
        <w:rPr>
          <w:rFonts w:ascii="Times New Roman" w:hAnsi="Times New Roman" w:cs="Times New Roman"/>
          <w:b/>
          <w:noProof/>
          <w:sz w:val="24"/>
          <w:szCs w:val="24"/>
        </w:rPr>
        <w:fldChar w:fldCharType="end"/>
      </w:r>
    </w:p>
    <w:p w:rsidR="002005A8" w:rsidRPr="002005A8" w:rsidRDefault="002005A8">
      <w:pPr>
        <w:pStyle w:val="10"/>
        <w:tabs>
          <w:tab w:val="right" w:leader="dot" w:pos="9736"/>
        </w:tabs>
        <w:rPr>
          <w:rFonts w:ascii="Times New Roman" w:hAnsi="Times New Roman" w:cs="Times New Roman"/>
          <w:b/>
          <w:noProof/>
          <w:sz w:val="24"/>
          <w:szCs w:val="24"/>
          <w:lang w:val="el-GR" w:eastAsia="el-GR"/>
        </w:rPr>
      </w:pPr>
      <w:r w:rsidRPr="002005A8">
        <w:rPr>
          <w:rFonts w:ascii="Times New Roman" w:eastAsia="Calibri" w:hAnsi="Times New Roman" w:cs="Times New Roman"/>
          <w:b/>
          <w:noProof/>
          <w:sz w:val="24"/>
          <w:szCs w:val="24"/>
          <w:lang w:val="el-GR" w:eastAsia="en-US"/>
        </w:rPr>
        <w:t>Γ. ΠΡΟΒΛΗΜΑΤΙΣΜΟΙ</w:t>
      </w:r>
      <w:r w:rsidRPr="002005A8">
        <w:rPr>
          <w:rFonts w:ascii="Times New Roman" w:hAnsi="Times New Roman" w:cs="Times New Roman"/>
          <w:b/>
          <w:noProof/>
          <w:sz w:val="24"/>
          <w:szCs w:val="24"/>
          <w:lang w:val="el-GR"/>
        </w:rPr>
        <w:tab/>
      </w:r>
      <w:r w:rsidR="004E77B7" w:rsidRPr="002005A8">
        <w:rPr>
          <w:rFonts w:ascii="Times New Roman" w:hAnsi="Times New Roman" w:cs="Times New Roman"/>
          <w:b/>
          <w:noProof/>
          <w:sz w:val="24"/>
          <w:szCs w:val="24"/>
        </w:rPr>
        <w:fldChar w:fldCharType="begin"/>
      </w:r>
      <w:r w:rsidRPr="002005A8">
        <w:rPr>
          <w:rFonts w:ascii="Times New Roman" w:hAnsi="Times New Roman" w:cs="Times New Roman"/>
          <w:b/>
          <w:noProof/>
          <w:sz w:val="24"/>
          <w:szCs w:val="24"/>
          <w:lang w:val="el-GR"/>
        </w:rPr>
        <w:instrText xml:space="preserve"> </w:instrText>
      </w:r>
      <w:r w:rsidRPr="002005A8">
        <w:rPr>
          <w:rFonts w:ascii="Times New Roman" w:hAnsi="Times New Roman" w:cs="Times New Roman"/>
          <w:b/>
          <w:noProof/>
          <w:sz w:val="24"/>
          <w:szCs w:val="24"/>
        </w:rPr>
        <w:instrText>PAGEREF</w:instrText>
      </w:r>
      <w:r w:rsidRPr="002005A8">
        <w:rPr>
          <w:rFonts w:ascii="Times New Roman" w:hAnsi="Times New Roman" w:cs="Times New Roman"/>
          <w:b/>
          <w:noProof/>
          <w:sz w:val="24"/>
          <w:szCs w:val="24"/>
          <w:lang w:val="el-GR"/>
        </w:rPr>
        <w:instrText xml:space="preserve"> _</w:instrText>
      </w:r>
      <w:r w:rsidRPr="002005A8">
        <w:rPr>
          <w:rFonts w:ascii="Times New Roman" w:hAnsi="Times New Roman" w:cs="Times New Roman"/>
          <w:b/>
          <w:noProof/>
          <w:sz w:val="24"/>
          <w:szCs w:val="24"/>
        </w:rPr>
        <w:instrText>Toc</w:instrText>
      </w:r>
      <w:r w:rsidRPr="002005A8">
        <w:rPr>
          <w:rFonts w:ascii="Times New Roman" w:hAnsi="Times New Roman" w:cs="Times New Roman"/>
          <w:b/>
          <w:noProof/>
          <w:sz w:val="24"/>
          <w:szCs w:val="24"/>
          <w:lang w:val="el-GR"/>
        </w:rPr>
        <w:instrText>464427920 \</w:instrText>
      </w:r>
      <w:r w:rsidRPr="002005A8">
        <w:rPr>
          <w:rFonts w:ascii="Times New Roman" w:hAnsi="Times New Roman" w:cs="Times New Roman"/>
          <w:b/>
          <w:noProof/>
          <w:sz w:val="24"/>
          <w:szCs w:val="24"/>
        </w:rPr>
        <w:instrText>h</w:instrText>
      </w:r>
      <w:r w:rsidRPr="002005A8">
        <w:rPr>
          <w:rFonts w:ascii="Times New Roman" w:hAnsi="Times New Roman" w:cs="Times New Roman"/>
          <w:b/>
          <w:noProof/>
          <w:sz w:val="24"/>
          <w:szCs w:val="24"/>
          <w:lang w:val="el-GR"/>
        </w:rPr>
        <w:instrText xml:space="preserve"> </w:instrText>
      </w:r>
      <w:r w:rsidR="004E77B7" w:rsidRPr="002005A8">
        <w:rPr>
          <w:rFonts w:ascii="Times New Roman" w:hAnsi="Times New Roman" w:cs="Times New Roman"/>
          <w:b/>
          <w:noProof/>
          <w:sz w:val="24"/>
          <w:szCs w:val="24"/>
        </w:rPr>
      </w:r>
      <w:r w:rsidR="004E77B7" w:rsidRPr="002005A8">
        <w:rPr>
          <w:rFonts w:ascii="Times New Roman" w:hAnsi="Times New Roman" w:cs="Times New Roman"/>
          <w:b/>
          <w:noProof/>
          <w:sz w:val="24"/>
          <w:szCs w:val="24"/>
        </w:rPr>
        <w:fldChar w:fldCharType="separate"/>
      </w:r>
      <w:r w:rsidRPr="002005A8">
        <w:rPr>
          <w:rFonts w:ascii="Times New Roman" w:hAnsi="Times New Roman" w:cs="Times New Roman"/>
          <w:b/>
          <w:noProof/>
          <w:sz w:val="24"/>
          <w:szCs w:val="24"/>
          <w:lang w:val="el-GR"/>
        </w:rPr>
        <w:t>13</w:t>
      </w:r>
      <w:r w:rsidR="004E77B7" w:rsidRPr="002005A8">
        <w:rPr>
          <w:rFonts w:ascii="Times New Roman" w:hAnsi="Times New Roman" w:cs="Times New Roman"/>
          <w:b/>
          <w:noProof/>
          <w:sz w:val="24"/>
          <w:szCs w:val="24"/>
        </w:rPr>
        <w:fldChar w:fldCharType="end"/>
      </w:r>
    </w:p>
    <w:p w:rsidR="002005A8" w:rsidRPr="002005A8" w:rsidRDefault="002005A8">
      <w:pPr>
        <w:pStyle w:val="20"/>
        <w:tabs>
          <w:tab w:val="right" w:leader="dot" w:pos="9736"/>
        </w:tabs>
        <w:rPr>
          <w:rFonts w:ascii="Times New Roman" w:hAnsi="Times New Roman" w:cs="Times New Roman"/>
          <w:b/>
          <w:noProof/>
          <w:sz w:val="24"/>
          <w:szCs w:val="24"/>
          <w:lang w:val="el-GR" w:eastAsia="el-GR"/>
        </w:rPr>
      </w:pPr>
      <w:r w:rsidRPr="002005A8">
        <w:rPr>
          <w:rFonts w:ascii="Times New Roman" w:eastAsia="Calibri" w:hAnsi="Times New Roman" w:cs="Times New Roman"/>
          <w:b/>
          <w:noProof/>
          <w:sz w:val="24"/>
          <w:szCs w:val="24"/>
          <w:lang w:val="el-GR" w:eastAsia="en-US"/>
        </w:rPr>
        <w:t>Γ.1. ΔΥΣΚΟΛΙΕΣ ΑΝΑΦΟΡΙΚΑ ΜΕ ΤΗ ΔΙΔΑΣΚΑΛΙΑ ΤΟΥ ΣΥΓΚΕΚΡΙΜΕΝΟΥ ΜΑΘΗΜΑΤΟΣ</w:t>
      </w:r>
      <w:r w:rsidRPr="002005A8">
        <w:rPr>
          <w:rFonts w:ascii="Times New Roman" w:hAnsi="Times New Roman" w:cs="Times New Roman"/>
          <w:b/>
          <w:noProof/>
          <w:sz w:val="24"/>
          <w:szCs w:val="24"/>
          <w:lang w:val="el-GR"/>
        </w:rPr>
        <w:tab/>
      </w:r>
      <w:r w:rsidR="004E77B7" w:rsidRPr="002005A8">
        <w:rPr>
          <w:rFonts w:ascii="Times New Roman" w:hAnsi="Times New Roman" w:cs="Times New Roman"/>
          <w:b/>
          <w:noProof/>
          <w:sz w:val="24"/>
          <w:szCs w:val="24"/>
        </w:rPr>
        <w:fldChar w:fldCharType="begin"/>
      </w:r>
      <w:r w:rsidRPr="002005A8">
        <w:rPr>
          <w:rFonts w:ascii="Times New Roman" w:hAnsi="Times New Roman" w:cs="Times New Roman"/>
          <w:b/>
          <w:noProof/>
          <w:sz w:val="24"/>
          <w:szCs w:val="24"/>
          <w:lang w:val="el-GR"/>
        </w:rPr>
        <w:instrText xml:space="preserve"> </w:instrText>
      </w:r>
      <w:r w:rsidRPr="002005A8">
        <w:rPr>
          <w:rFonts w:ascii="Times New Roman" w:hAnsi="Times New Roman" w:cs="Times New Roman"/>
          <w:b/>
          <w:noProof/>
          <w:sz w:val="24"/>
          <w:szCs w:val="24"/>
        </w:rPr>
        <w:instrText>PAGEREF</w:instrText>
      </w:r>
      <w:r w:rsidRPr="002005A8">
        <w:rPr>
          <w:rFonts w:ascii="Times New Roman" w:hAnsi="Times New Roman" w:cs="Times New Roman"/>
          <w:b/>
          <w:noProof/>
          <w:sz w:val="24"/>
          <w:szCs w:val="24"/>
          <w:lang w:val="el-GR"/>
        </w:rPr>
        <w:instrText xml:space="preserve"> _</w:instrText>
      </w:r>
      <w:r w:rsidRPr="002005A8">
        <w:rPr>
          <w:rFonts w:ascii="Times New Roman" w:hAnsi="Times New Roman" w:cs="Times New Roman"/>
          <w:b/>
          <w:noProof/>
          <w:sz w:val="24"/>
          <w:szCs w:val="24"/>
        </w:rPr>
        <w:instrText>Toc</w:instrText>
      </w:r>
      <w:r w:rsidRPr="002005A8">
        <w:rPr>
          <w:rFonts w:ascii="Times New Roman" w:hAnsi="Times New Roman" w:cs="Times New Roman"/>
          <w:b/>
          <w:noProof/>
          <w:sz w:val="24"/>
          <w:szCs w:val="24"/>
          <w:lang w:val="el-GR"/>
        </w:rPr>
        <w:instrText>464427921 \</w:instrText>
      </w:r>
      <w:r w:rsidRPr="002005A8">
        <w:rPr>
          <w:rFonts w:ascii="Times New Roman" w:hAnsi="Times New Roman" w:cs="Times New Roman"/>
          <w:b/>
          <w:noProof/>
          <w:sz w:val="24"/>
          <w:szCs w:val="24"/>
        </w:rPr>
        <w:instrText>h</w:instrText>
      </w:r>
      <w:r w:rsidRPr="002005A8">
        <w:rPr>
          <w:rFonts w:ascii="Times New Roman" w:hAnsi="Times New Roman" w:cs="Times New Roman"/>
          <w:b/>
          <w:noProof/>
          <w:sz w:val="24"/>
          <w:szCs w:val="24"/>
          <w:lang w:val="el-GR"/>
        </w:rPr>
        <w:instrText xml:space="preserve"> </w:instrText>
      </w:r>
      <w:r w:rsidR="004E77B7" w:rsidRPr="002005A8">
        <w:rPr>
          <w:rFonts w:ascii="Times New Roman" w:hAnsi="Times New Roman" w:cs="Times New Roman"/>
          <w:b/>
          <w:noProof/>
          <w:sz w:val="24"/>
          <w:szCs w:val="24"/>
        </w:rPr>
      </w:r>
      <w:r w:rsidR="004E77B7" w:rsidRPr="002005A8">
        <w:rPr>
          <w:rFonts w:ascii="Times New Roman" w:hAnsi="Times New Roman" w:cs="Times New Roman"/>
          <w:b/>
          <w:noProof/>
          <w:sz w:val="24"/>
          <w:szCs w:val="24"/>
        </w:rPr>
        <w:fldChar w:fldCharType="separate"/>
      </w:r>
      <w:r w:rsidRPr="002005A8">
        <w:rPr>
          <w:rFonts w:ascii="Times New Roman" w:hAnsi="Times New Roman" w:cs="Times New Roman"/>
          <w:b/>
          <w:noProof/>
          <w:sz w:val="24"/>
          <w:szCs w:val="24"/>
          <w:lang w:val="el-GR"/>
        </w:rPr>
        <w:t>13</w:t>
      </w:r>
      <w:r w:rsidR="004E77B7" w:rsidRPr="002005A8">
        <w:rPr>
          <w:rFonts w:ascii="Times New Roman" w:hAnsi="Times New Roman" w:cs="Times New Roman"/>
          <w:b/>
          <w:noProof/>
          <w:sz w:val="24"/>
          <w:szCs w:val="24"/>
        </w:rPr>
        <w:fldChar w:fldCharType="end"/>
      </w:r>
    </w:p>
    <w:p w:rsidR="002005A8" w:rsidRPr="002005A8" w:rsidRDefault="002005A8">
      <w:pPr>
        <w:pStyle w:val="20"/>
        <w:tabs>
          <w:tab w:val="right" w:leader="dot" w:pos="9736"/>
        </w:tabs>
        <w:rPr>
          <w:rFonts w:ascii="Times New Roman" w:hAnsi="Times New Roman" w:cs="Times New Roman"/>
          <w:b/>
          <w:noProof/>
          <w:sz w:val="24"/>
          <w:szCs w:val="24"/>
          <w:lang w:val="el-GR" w:eastAsia="el-GR"/>
        </w:rPr>
      </w:pPr>
      <w:r w:rsidRPr="002005A8">
        <w:rPr>
          <w:rFonts w:ascii="Times New Roman" w:eastAsia="Calibri" w:hAnsi="Times New Roman" w:cs="Times New Roman"/>
          <w:b/>
          <w:noProof/>
          <w:sz w:val="24"/>
          <w:szCs w:val="24"/>
          <w:lang w:val="el-GR" w:eastAsia="en-US"/>
        </w:rPr>
        <w:t>Γ.2. ΡΟΛΟΣ ΤΩΝ ΓΟΝΕΩΝ ΚΑΙ ΤΟΥ ΕΚΠΑΙΔΕΥΤΙΚΟΥ ΣΥΣΤΗΜΑΤΟΣ</w:t>
      </w:r>
      <w:r w:rsidRPr="002005A8">
        <w:rPr>
          <w:rFonts w:ascii="Times New Roman" w:hAnsi="Times New Roman" w:cs="Times New Roman"/>
          <w:b/>
          <w:noProof/>
          <w:sz w:val="24"/>
          <w:szCs w:val="24"/>
          <w:lang w:val="el-GR"/>
        </w:rPr>
        <w:tab/>
      </w:r>
      <w:r w:rsidR="004E77B7" w:rsidRPr="002005A8">
        <w:rPr>
          <w:rFonts w:ascii="Times New Roman" w:hAnsi="Times New Roman" w:cs="Times New Roman"/>
          <w:b/>
          <w:noProof/>
          <w:sz w:val="24"/>
          <w:szCs w:val="24"/>
        </w:rPr>
        <w:fldChar w:fldCharType="begin"/>
      </w:r>
      <w:r w:rsidRPr="002005A8">
        <w:rPr>
          <w:rFonts w:ascii="Times New Roman" w:hAnsi="Times New Roman" w:cs="Times New Roman"/>
          <w:b/>
          <w:noProof/>
          <w:sz w:val="24"/>
          <w:szCs w:val="24"/>
          <w:lang w:val="el-GR"/>
        </w:rPr>
        <w:instrText xml:space="preserve"> </w:instrText>
      </w:r>
      <w:r w:rsidRPr="002005A8">
        <w:rPr>
          <w:rFonts w:ascii="Times New Roman" w:hAnsi="Times New Roman" w:cs="Times New Roman"/>
          <w:b/>
          <w:noProof/>
          <w:sz w:val="24"/>
          <w:szCs w:val="24"/>
        </w:rPr>
        <w:instrText>PAGEREF</w:instrText>
      </w:r>
      <w:r w:rsidRPr="002005A8">
        <w:rPr>
          <w:rFonts w:ascii="Times New Roman" w:hAnsi="Times New Roman" w:cs="Times New Roman"/>
          <w:b/>
          <w:noProof/>
          <w:sz w:val="24"/>
          <w:szCs w:val="24"/>
          <w:lang w:val="el-GR"/>
        </w:rPr>
        <w:instrText xml:space="preserve"> _</w:instrText>
      </w:r>
      <w:r w:rsidRPr="002005A8">
        <w:rPr>
          <w:rFonts w:ascii="Times New Roman" w:hAnsi="Times New Roman" w:cs="Times New Roman"/>
          <w:b/>
          <w:noProof/>
          <w:sz w:val="24"/>
          <w:szCs w:val="24"/>
        </w:rPr>
        <w:instrText>Toc</w:instrText>
      </w:r>
      <w:r w:rsidRPr="002005A8">
        <w:rPr>
          <w:rFonts w:ascii="Times New Roman" w:hAnsi="Times New Roman" w:cs="Times New Roman"/>
          <w:b/>
          <w:noProof/>
          <w:sz w:val="24"/>
          <w:szCs w:val="24"/>
          <w:lang w:val="el-GR"/>
        </w:rPr>
        <w:instrText>464427922 \</w:instrText>
      </w:r>
      <w:r w:rsidRPr="002005A8">
        <w:rPr>
          <w:rFonts w:ascii="Times New Roman" w:hAnsi="Times New Roman" w:cs="Times New Roman"/>
          <w:b/>
          <w:noProof/>
          <w:sz w:val="24"/>
          <w:szCs w:val="24"/>
        </w:rPr>
        <w:instrText>h</w:instrText>
      </w:r>
      <w:r w:rsidRPr="002005A8">
        <w:rPr>
          <w:rFonts w:ascii="Times New Roman" w:hAnsi="Times New Roman" w:cs="Times New Roman"/>
          <w:b/>
          <w:noProof/>
          <w:sz w:val="24"/>
          <w:szCs w:val="24"/>
          <w:lang w:val="el-GR"/>
        </w:rPr>
        <w:instrText xml:space="preserve"> </w:instrText>
      </w:r>
      <w:r w:rsidR="004E77B7" w:rsidRPr="002005A8">
        <w:rPr>
          <w:rFonts w:ascii="Times New Roman" w:hAnsi="Times New Roman" w:cs="Times New Roman"/>
          <w:b/>
          <w:noProof/>
          <w:sz w:val="24"/>
          <w:szCs w:val="24"/>
        </w:rPr>
      </w:r>
      <w:r w:rsidR="004E77B7" w:rsidRPr="002005A8">
        <w:rPr>
          <w:rFonts w:ascii="Times New Roman" w:hAnsi="Times New Roman" w:cs="Times New Roman"/>
          <w:b/>
          <w:noProof/>
          <w:sz w:val="24"/>
          <w:szCs w:val="24"/>
        </w:rPr>
        <w:fldChar w:fldCharType="separate"/>
      </w:r>
      <w:r w:rsidRPr="002005A8">
        <w:rPr>
          <w:rFonts w:ascii="Times New Roman" w:hAnsi="Times New Roman" w:cs="Times New Roman"/>
          <w:b/>
          <w:noProof/>
          <w:sz w:val="24"/>
          <w:szCs w:val="24"/>
          <w:lang w:val="el-GR"/>
        </w:rPr>
        <w:t>15</w:t>
      </w:r>
      <w:r w:rsidR="004E77B7" w:rsidRPr="002005A8">
        <w:rPr>
          <w:rFonts w:ascii="Times New Roman" w:hAnsi="Times New Roman" w:cs="Times New Roman"/>
          <w:b/>
          <w:noProof/>
          <w:sz w:val="24"/>
          <w:szCs w:val="24"/>
        </w:rPr>
        <w:fldChar w:fldCharType="end"/>
      </w:r>
    </w:p>
    <w:p w:rsidR="002005A8" w:rsidRPr="002005A8" w:rsidRDefault="002005A8">
      <w:pPr>
        <w:pStyle w:val="20"/>
        <w:tabs>
          <w:tab w:val="right" w:leader="dot" w:pos="9736"/>
        </w:tabs>
        <w:rPr>
          <w:rFonts w:ascii="Times New Roman" w:hAnsi="Times New Roman" w:cs="Times New Roman"/>
          <w:b/>
          <w:noProof/>
          <w:sz w:val="24"/>
          <w:szCs w:val="24"/>
          <w:lang w:val="el-GR" w:eastAsia="el-GR"/>
        </w:rPr>
      </w:pPr>
      <w:r w:rsidRPr="002005A8">
        <w:rPr>
          <w:rFonts w:ascii="Times New Roman" w:eastAsia="Calibri" w:hAnsi="Times New Roman" w:cs="Times New Roman"/>
          <w:b/>
          <w:noProof/>
          <w:sz w:val="24"/>
          <w:szCs w:val="24"/>
          <w:lang w:val="el-GR" w:eastAsia="en-US"/>
        </w:rPr>
        <w:t>Γ.3. ΝΟΜΙΚΕΣ ΡΥΘΜΙΣΕΙΣ ΠΟΥ ΝΑ ΚΑΛΥΠΤΟΥΝ ΤΗΝ ΔΙΔΑΣΚΑΛΙΑ ΤΗΣ ΣΕΞΟΥΑΛΙΚΗΣ ΔΙΑΠΑΙΔΑΓΩΓΗΣΗΣ</w:t>
      </w:r>
      <w:r w:rsidRPr="002005A8">
        <w:rPr>
          <w:rFonts w:ascii="Times New Roman" w:hAnsi="Times New Roman" w:cs="Times New Roman"/>
          <w:b/>
          <w:noProof/>
          <w:sz w:val="24"/>
          <w:szCs w:val="24"/>
          <w:lang w:val="el-GR"/>
        </w:rPr>
        <w:tab/>
      </w:r>
      <w:r w:rsidR="004E77B7" w:rsidRPr="002005A8">
        <w:rPr>
          <w:rFonts w:ascii="Times New Roman" w:hAnsi="Times New Roman" w:cs="Times New Roman"/>
          <w:b/>
          <w:noProof/>
          <w:sz w:val="24"/>
          <w:szCs w:val="24"/>
        </w:rPr>
        <w:fldChar w:fldCharType="begin"/>
      </w:r>
      <w:r w:rsidRPr="002005A8">
        <w:rPr>
          <w:rFonts w:ascii="Times New Roman" w:hAnsi="Times New Roman" w:cs="Times New Roman"/>
          <w:b/>
          <w:noProof/>
          <w:sz w:val="24"/>
          <w:szCs w:val="24"/>
          <w:lang w:val="el-GR"/>
        </w:rPr>
        <w:instrText xml:space="preserve"> </w:instrText>
      </w:r>
      <w:r w:rsidRPr="002005A8">
        <w:rPr>
          <w:rFonts w:ascii="Times New Roman" w:hAnsi="Times New Roman" w:cs="Times New Roman"/>
          <w:b/>
          <w:noProof/>
          <w:sz w:val="24"/>
          <w:szCs w:val="24"/>
        </w:rPr>
        <w:instrText>PAGEREF</w:instrText>
      </w:r>
      <w:r w:rsidRPr="002005A8">
        <w:rPr>
          <w:rFonts w:ascii="Times New Roman" w:hAnsi="Times New Roman" w:cs="Times New Roman"/>
          <w:b/>
          <w:noProof/>
          <w:sz w:val="24"/>
          <w:szCs w:val="24"/>
          <w:lang w:val="el-GR"/>
        </w:rPr>
        <w:instrText xml:space="preserve"> _</w:instrText>
      </w:r>
      <w:r w:rsidRPr="002005A8">
        <w:rPr>
          <w:rFonts w:ascii="Times New Roman" w:hAnsi="Times New Roman" w:cs="Times New Roman"/>
          <w:b/>
          <w:noProof/>
          <w:sz w:val="24"/>
          <w:szCs w:val="24"/>
        </w:rPr>
        <w:instrText>Toc</w:instrText>
      </w:r>
      <w:r w:rsidRPr="002005A8">
        <w:rPr>
          <w:rFonts w:ascii="Times New Roman" w:hAnsi="Times New Roman" w:cs="Times New Roman"/>
          <w:b/>
          <w:noProof/>
          <w:sz w:val="24"/>
          <w:szCs w:val="24"/>
          <w:lang w:val="el-GR"/>
        </w:rPr>
        <w:instrText>464427923 \</w:instrText>
      </w:r>
      <w:r w:rsidRPr="002005A8">
        <w:rPr>
          <w:rFonts w:ascii="Times New Roman" w:hAnsi="Times New Roman" w:cs="Times New Roman"/>
          <w:b/>
          <w:noProof/>
          <w:sz w:val="24"/>
          <w:szCs w:val="24"/>
        </w:rPr>
        <w:instrText>h</w:instrText>
      </w:r>
      <w:r w:rsidRPr="002005A8">
        <w:rPr>
          <w:rFonts w:ascii="Times New Roman" w:hAnsi="Times New Roman" w:cs="Times New Roman"/>
          <w:b/>
          <w:noProof/>
          <w:sz w:val="24"/>
          <w:szCs w:val="24"/>
          <w:lang w:val="el-GR"/>
        </w:rPr>
        <w:instrText xml:space="preserve"> </w:instrText>
      </w:r>
      <w:r w:rsidR="004E77B7" w:rsidRPr="002005A8">
        <w:rPr>
          <w:rFonts w:ascii="Times New Roman" w:hAnsi="Times New Roman" w:cs="Times New Roman"/>
          <w:b/>
          <w:noProof/>
          <w:sz w:val="24"/>
          <w:szCs w:val="24"/>
        </w:rPr>
      </w:r>
      <w:r w:rsidR="004E77B7" w:rsidRPr="002005A8">
        <w:rPr>
          <w:rFonts w:ascii="Times New Roman" w:hAnsi="Times New Roman" w:cs="Times New Roman"/>
          <w:b/>
          <w:noProof/>
          <w:sz w:val="24"/>
          <w:szCs w:val="24"/>
        </w:rPr>
        <w:fldChar w:fldCharType="separate"/>
      </w:r>
      <w:r w:rsidRPr="002005A8">
        <w:rPr>
          <w:rFonts w:ascii="Times New Roman" w:hAnsi="Times New Roman" w:cs="Times New Roman"/>
          <w:b/>
          <w:noProof/>
          <w:sz w:val="24"/>
          <w:szCs w:val="24"/>
          <w:lang w:val="el-GR"/>
        </w:rPr>
        <w:t>17</w:t>
      </w:r>
      <w:r w:rsidR="004E77B7" w:rsidRPr="002005A8">
        <w:rPr>
          <w:rFonts w:ascii="Times New Roman" w:hAnsi="Times New Roman" w:cs="Times New Roman"/>
          <w:b/>
          <w:noProof/>
          <w:sz w:val="24"/>
          <w:szCs w:val="24"/>
        </w:rPr>
        <w:fldChar w:fldCharType="end"/>
      </w:r>
    </w:p>
    <w:p w:rsidR="002005A8" w:rsidRPr="002005A8" w:rsidRDefault="002005A8">
      <w:pPr>
        <w:pStyle w:val="10"/>
        <w:tabs>
          <w:tab w:val="right" w:leader="dot" w:pos="9736"/>
        </w:tabs>
        <w:rPr>
          <w:rFonts w:ascii="Times New Roman" w:hAnsi="Times New Roman" w:cs="Times New Roman"/>
          <w:b/>
          <w:noProof/>
          <w:sz w:val="24"/>
          <w:szCs w:val="24"/>
          <w:lang w:val="el-GR" w:eastAsia="el-GR"/>
        </w:rPr>
      </w:pPr>
      <w:r w:rsidRPr="002005A8">
        <w:rPr>
          <w:rFonts w:ascii="Times New Roman" w:eastAsia="Calibri" w:hAnsi="Times New Roman" w:cs="Times New Roman"/>
          <w:b/>
          <w:noProof/>
          <w:sz w:val="24"/>
          <w:szCs w:val="24"/>
          <w:lang w:val="el-GR" w:eastAsia="en-US"/>
        </w:rPr>
        <w:t>Δ.  ΕΙΣΗΓΗΣΕΙΣ</w:t>
      </w:r>
      <w:r w:rsidRPr="002005A8">
        <w:rPr>
          <w:rFonts w:ascii="Times New Roman" w:hAnsi="Times New Roman" w:cs="Times New Roman"/>
          <w:b/>
          <w:noProof/>
          <w:sz w:val="24"/>
          <w:szCs w:val="24"/>
          <w:lang w:val="el-GR"/>
        </w:rPr>
        <w:tab/>
      </w:r>
      <w:r w:rsidR="004E77B7" w:rsidRPr="002005A8">
        <w:rPr>
          <w:rFonts w:ascii="Times New Roman" w:hAnsi="Times New Roman" w:cs="Times New Roman"/>
          <w:b/>
          <w:noProof/>
          <w:sz w:val="24"/>
          <w:szCs w:val="24"/>
        </w:rPr>
        <w:fldChar w:fldCharType="begin"/>
      </w:r>
      <w:r w:rsidRPr="002005A8">
        <w:rPr>
          <w:rFonts w:ascii="Times New Roman" w:hAnsi="Times New Roman" w:cs="Times New Roman"/>
          <w:b/>
          <w:noProof/>
          <w:sz w:val="24"/>
          <w:szCs w:val="24"/>
          <w:lang w:val="el-GR"/>
        </w:rPr>
        <w:instrText xml:space="preserve"> </w:instrText>
      </w:r>
      <w:r w:rsidRPr="002005A8">
        <w:rPr>
          <w:rFonts w:ascii="Times New Roman" w:hAnsi="Times New Roman" w:cs="Times New Roman"/>
          <w:b/>
          <w:noProof/>
          <w:sz w:val="24"/>
          <w:szCs w:val="24"/>
        </w:rPr>
        <w:instrText>PAGEREF</w:instrText>
      </w:r>
      <w:r w:rsidRPr="002005A8">
        <w:rPr>
          <w:rFonts w:ascii="Times New Roman" w:hAnsi="Times New Roman" w:cs="Times New Roman"/>
          <w:b/>
          <w:noProof/>
          <w:sz w:val="24"/>
          <w:szCs w:val="24"/>
          <w:lang w:val="el-GR"/>
        </w:rPr>
        <w:instrText xml:space="preserve"> _</w:instrText>
      </w:r>
      <w:r w:rsidRPr="002005A8">
        <w:rPr>
          <w:rFonts w:ascii="Times New Roman" w:hAnsi="Times New Roman" w:cs="Times New Roman"/>
          <w:b/>
          <w:noProof/>
          <w:sz w:val="24"/>
          <w:szCs w:val="24"/>
        </w:rPr>
        <w:instrText>Toc</w:instrText>
      </w:r>
      <w:r w:rsidRPr="002005A8">
        <w:rPr>
          <w:rFonts w:ascii="Times New Roman" w:hAnsi="Times New Roman" w:cs="Times New Roman"/>
          <w:b/>
          <w:noProof/>
          <w:sz w:val="24"/>
          <w:szCs w:val="24"/>
          <w:lang w:val="el-GR"/>
        </w:rPr>
        <w:instrText>464427924 \</w:instrText>
      </w:r>
      <w:r w:rsidRPr="002005A8">
        <w:rPr>
          <w:rFonts w:ascii="Times New Roman" w:hAnsi="Times New Roman" w:cs="Times New Roman"/>
          <w:b/>
          <w:noProof/>
          <w:sz w:val="24"/>
          <w:szCs w:val="24"/>
        </w:rPr>
        <w:instrText>h</w:instrText>
      </w:r>
      <w:r w:rsidRPr="002005A8">
        <w:rPr>
          <w:rFonts w:ascii="Times New Roman" w:hAnsi="Times New Roman" w:cs="Times New Roman"/>
          <w:b/>
          <w:noProof/>
          <w:sz w:val="24"/>
          <w:szCs w:val="24"/>
          <w:lang w:val="el-GR"/>
        </w:rPr>
        <w:instrText xml:space="preserve"> </w:instrText>
      </w:r>
      <w:r w:rsidR="004E77B7" w:rsidRPr="002005A8">
        <w:rPr>
          <w:rFonts w:ascii="Times New Roman" w:hAnsi="Times New Roman" w:cs="Times New Roman"/>
          <w:b/>
          <w:noProof/>
          <w:sz w:val="24"/>
          <w:szCs w:val="24"/>
        </w:rPr>
      </w:r>
      <w:r w:rsidR="004E77B7" w:rsidRPr="002005A8">
        <w:rPr>
          <w:rFonts w:ascii="Times New Roman" w:hAnsi="Times New Roman" w:cs="Times New Roman"/>
          <w:b/>
          <w:noProof/>
          <w:sz w:val="24"/>
          <w:szCs w:val="24"/>
        </w:rPr>
        <w:fldChar w:fldCharType="separate"/>
      </w:r>
      <w:r w:rsidRPr="002005A8">
        <w:rPr>
          <w:rFonts w:ascii="Times New Roman" w:hAnsi="Times New Roman" w:cs="Times New Roman"/>
          <w:b/>
          <w:noProof/>
          <w:sz w:val="24"/>
          <w:szCs w:val="24"/>
          <w:lang w:val="el-GR"/>
        </w:rPr>
        <w:t>21</w:t>
      </w:r>
      <w:r w:rsidR="004E77B7" w:rsidRPr="002005A8">
        <w:rPr>
          <w:rFonts w:ascii="Times New Roman" w:hAnsi="Times New Roman" w:cs="Times New Roman"/>
          <w:b/>
          <w:noProof/>
          <w:sz w:val="24"/>
          <w:szCs w:val="24"/>
        </w:rPr>
        <w:fldChar w:fldCharType="end"/>
      </w:r>
    </w:p>
    <w:p w:rsidR="002005A8" w:rsidRPr="002005A8" w:rsidRDefault="002005A8">
      <w:pPr>
        <w:pStyle w:val="10"/>
        <w:tabs>
          <w:tab w:val="right" w:leader="dot" w:pos="9736"/>
        </w:tabs>
        <w:rPr>
          <w:rFonts w:ascii="Times New Roman" w:hAnsi="Times New Roman" w:cs="Times New Roman"/>
          <w:b/>
          <w:noProof/>
          <w:sz w:val="24"/>
          <w:szCs w:val="24"/>
          <w:lang w:val="el-GR" w:eastAsia="el-GR"/>
        </w:rPr>
      </w:pPr>
      <w:r w:rsidRPr="002005A8">
        <w:rPr>
          <w:rFonts w:ascii="Times New Roman" w:eastAsia="Calibri" w:hAnsi="Times New Roman" w:cs="Times New Roman"/>
          <w:b/>
          <w:noProof/>
          <w:sz w:val="24"/>
          <w:szCs w:val="24"/>
          <w:lang w:val="el-GR" w:eastAsia="en-US"/>
        </w:rPr>
        <w:t>Ε. ΒΙΒΛΙΟΓΡΑΦΙΑ</w:t>
      </w:r>
      <w:r w:rsidRPr="002005A8">
        <w:rPr>
          <w:rFonts w:ascii="Times New Roman" w:hAnsi="Times New Roman" w:cs="Times New Roman"/>
          <w:b/>
          <w:noProof/>
          <w:sz w:val="24"/>
          <w:szCs w:val="24"/>
          <w:lang w:val="el-GR"/>
        </w:rPr>
        <w:tab/>
      </w:r>
      <w:r w:rsidR="004E77B7" w:rsidRPr="002005A8">
        <w:rPr>
          <w:rFonts w:ascii="Times New Roman" w:hAnsi="Times New Roman" w:cs="Times New Roman"/>
          <w:b/>
          <w:noProof/>
          <w:sz w:val="24"/>
          <w:szCs w:val="24"/>
        </w:rPr>
        <w:fldChar w:fldCharType="begin"/>
      </w:r>
      <w:r w:rsidRPr="002005A8">
        <w:rPr>
          <w:rFonts w:ascii="Times New Roman" w:hAnsi="Times New Roman" w:cs="Times New Roman"/>
          <w:b/>
          <w:noProof/>
          <w:sz w:val="24"/>
          <w:szCs w:val="24"/>
          <w:lang w:val="el-GR"/>
        </w:rPr>
        <w:instrText xml:space="preserve"> </w:instrText>
      </w:r>
      <w:r w:rsidRPr="002005A8">
        <w:rPr>
          <w:rFonts w:ascii="Times New Roman" w:hAnsi="Times New Roman" w:cs="Times New Roman"/>
          <w:b/>
          <w:noProof/>
          <w:sz w:val="24"/>
          <w:szCs w:val="24"/>
        </w:rPr>
        <w:instrText>PAGEREF</w:instrText>
      </w:r>
      <w:r w:rsidRPr="002005A8">
        <w:rPr>
          <w:rFonts w:ascii="Times New Roman" w:hAnsi="Times New Roman" w:cs="Times New Roman"/>
          <w:b/>
          <w:noProof/>
          <w:sz w:val="24"/>
          <w:szCs w:val="24"/>
          <w:lang w:val="el-GR"/>
        </w:rPr>
        <w:instrText xml:space="preserve"> _</w:instrText>
      </w:r>
      <w:r w:rsidRPr="002005A8">
        <w:rPr>
          <w:rFonts w:ascii="Times New Roman" w:hAnsi="Times New Roman" w:cs="Times New Roman"/>
          <w:b/>
          <w:noProof/>
          <w:sz w:val="24"/>
          <w:szCs w:val="24"/>
        </w:rPr>
        <w:instrText>Toc</w:instrText>
      </w:r>
      <w:r w:rsidRPr="002005A8">
        <w:rPr>
          <w:rFonts w:ascii="Times New Roman" w:hAnsi="Times New Roman" w:cs="Times New Roman"/>
          <w:b/>
          <w:noProof/>
          <w:sz w:val="24"/>
          <w:szCs w:val="24"/>
          <w:lang w:val="el-GR"/>
        </w:rPr>
        <w:instrText>464427925 \</w:instrText>
      </w:r>
      <w:r w:rsidRPr="002005A8">
        <w:rPr>
          <w:rFonts w:ascii="Times New Roman" w:hAnsi="Times New Roman" w:cs="Times New Roman"/>
          <w:b/>
          <w:noProof/>
          <w:sz w:val="24"/>
          <w:szCs w:val="24"/>
        </w:rPr>
        <w:instrText>h</w:instrText>
      </w:r>
      <w:r w:rsidRPr="002005A8">
        <w:rPr>
          <w:rFonts w:ascii="Times New Roman" w:hAnsi="Times New Roman" w:cs="Times New Roman"/>
          <w:b/>
          <w:noProof/>
          <w:sz w:val="24"/>
          <w:szCs w:val="24"/>
          <w:lang w:val="el-GR"/>
        </w:rPr>
        <w:instrText xml:space="preserve"> </w:instrText>
      </w:r>
      <w:r w:rsidR="004E77B7" w:rsidRPr="002005A8">
        <w:rPr>
          <w:rFonts w:ascii="Times New Roman" w:hAnsi="Times New Roman" w:cs="Times New Roman"/>
          <w:b/>
          <w:noProof/>
          <w:sz w:val="24"/>
          <w:szCs w:val="24"/>
        </w:rPr>
      </w:r>
      <w:r w:rsidR="004E77B7" w:rsidRPr="002005A8">
        <w:rPr>
          <w:rFonts w:ascii="Times New Roman" w:hAnsi="Times New Roman" w:cs="Times New Roman"/>
          <w:b/>
          <w:noProof/>
          <w:sz w:val="24"/>
          <w:szCs w:val="24"/>
        </w:rPr>
        <w:fldChar w:fldCharType="separate"/>
      </w:r>
      <w:r w:rsidRPr="002005A8">
        <w:rPr>
          <w:rFonts w:ascii="Times New Roman" w:hAnsi="Times New Roman" w:cs="Times New Roman"/>
          <w:b/>
          <w:noProof/>
          <w:sz w:val="24"/>
          <w:szCs w:val="24"/>
          <w:lang w:val="el-GR"/>
        </w:rPr>
        <w:t>23</w:t>
      </w:r>
      <w:r w:rsidR="004E77B7" w:rsidRPr="002005A8">
        <w:rPr>
          <w:rFonts w:ascii="Times New Roman" w:hAnsi="Times New Roman" w:cs="Times New Roman"/>
          <w:b/>
          <w:noProof/>
          <w:sz w:val="24"/>
          <w:szCs w:val="24"/>
        </w:rPr>
        <w:fldChar w:fldCharType="end"/>
      </w:r>
    </w:p>
    <w:p w:rsidR="000F603B" w:rsidRPr="001A11B2" w:rsidRDefault="004E77B7" w:rsidP="000F603B">
      <w:pPr>
        <w:spacing w:after="0" w:line="240" w:lineRule="auto"/>
        <w:ind w:firstLine="720"/>
        <w:jc w:val="both"/>
        <w:rPr>
          <w:rFonts w:ascii="Times New Roman" w:eastAsia="Calibri" w:hAnsi="Times New Roman" w:cs="Times New Roman"/>
          <w:b/>
          <w:sz w:val="28"/>
          <w:szCs w:val="28"/>
          <w:u w:val="single"/>
          <w:lang w:val="el-GR" w:eastAsia="en-US"/>
        </w:rPr>
      </w:pPr>
      <w:r w:rsidRPr="002005A8">
        <w:rPr>
          <w:rFonts w:ascii="Times New Roman" w:eastAsia="Calibri" w:hAnsi="Times New Roman" w:cs="Times New Roman"/>
          <w:b/>
          <w:sz w:val="24"/>
          <w:szCs w:val="24"/>
          <w:u w:val="single"/>
          <w:lang w:val="el-GR" w:eastAsia="en-US"/>
        </w:rPr>
        <w:fldChar w:fldCharType="end"/>
      </w:r>
    </w:p>
    <w:p w:rsidR="00E6284A" w:rsidRPr="001A11B2" w:rsidRDefault="00E6284A" w:rsidP="00361288">
      <w:pPr>
        <w:pStyle w:val="1"/>
        <w:rPr>
          <w:rFonts w:cs="Times New Roman"/>
          <w:sz w:val="28"/>
          <w:lang w:val="el-GR"/>
        </w:rPr>
      </w:pPr>
      <w:bookmarkStart w:id="0" w:name="_Toc464427916"/>
      <w:r w:rsidRPr="001A11B2">
        <w:rPr>
          <w:rFonts w:cs="Times New Roman"/>
          <w:sz w:val="28"/>
          <w:lang w:val="el-GR"/>
        </w:rPr>
        <w:t>Α. ΕΙΣΑΓΩΓΗ</w:t>
      </w:r>
      <w:bookmarkEnd w:id="0"/>
    </w:p>
    <w:p w:rsidR="00E6284A" w:rsidRPr="001A11B2" w:rsidRDefault="00E6284A" w:rsidP="00200E1A">
      <w:pPr>
        <w:spacing w:after="0" w:line="240" w:lineRule="auto"/>
        <w:ind w:firstLine="720"/>
        <w:jc w:val="both"/>
        <w:rPr>
          <w:rFonts w:ascii="Times New Roman" w:eastAsia="Calibri" w:hAnsi="Times New Roman" w:cs="Times New Roman"/>
          <w:sz w:val="28"/>
          <w:szCs w:val="28"/>
          <w:lang w:val="el-GR" w:eastAsia="en-US"/>
        </w:rPr>
      </w:pPr>
    </w:p>
    <w:p w:rsidR="00FA51A0" w:rsidRPr="001A11B2" w:rsidRDefault="00E6284A" w:rsidP="006F19ED">
      <w:pPr>
        <w:spacing w:after="0"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Η παρούσα γνωμάτευση έχει ολοκληρωθεί κατόπιν αιτήματος μερίδας γονέων παιδιών που φοιτούν </w:t>
      </w:r>
      <w:r w:rsidR="00F730A7">
        <w:rPr>
          <w:rFonts w:ascii="Times New Roman" w:eastAsia="Calibri" w:hAnsi="Times New Roman" w:cs="Times New Roman"/>
          <w:sz w:val="28"/>
          <w:szCs w:val="28"/>
          <w:lang w:val="el-GR" w:eastAsia="en-US"/>
        </w:rPr>
        <w:t>σε ν</w:t>
      </w:r>
      <w:r w:rsidR="00D82283">
        <w:rPr>
          <w:rFonts w:ascii="Times New Roman" w:eastAsia="Calibri" w:hAnsi="Times New Roman" w:cs="Times New Roman"/>
          <w:sz w:val="28"/>
          <w:szCs w:val="28"/>
          <w:lang w:val="el-GR" w:eastAsia="en-US"/>
        </w:rPr>
        <w:t>ηπιαγωγεί</w:t>
      </w:r>
      <w:r w:rsidR="00F730A7">
        <w:rPr>
          <w:rFonts w:ascii="Times New Roman" w:eastAsia="Calibri" w:hAnsi="Times New Roman" w:cs="Times New Roman"/>
          <w:sz w:val="28"/>
          <w:szCs w:val="28"/>
          <w:lang w:val="el-GR" w:eastAsia="en-US"/>
        </w:rPr>
        <w:t>α</w:t>
      </w:r>
      <w:r w:rsidR="00D82283">
        <w:rPr>
          <w:rFonts w:ascii="Times New Roman" w:eastAsia="Calibri" w:hAnsi="Times New Roman" w:cs="Times New Roman"/>
          <w:sz w:val="28"/>
          <w:szCs w:val="28"/>
          <w:lang w:val="el-GR" w:eastAsia="en-US"/>
        </w:rPr>
        <w:t xml:space="preserve">, </w:t>
      </w:r>
      <w:r w:rsidR="00F730A7">
        <w:rPr>
          <w:rFonts w:ascii="Times New Roman" w:eastAsia="Calibri" w:hAnsi="Times New Roman" w:cs="Times New Roman"/>
          <w:sz w:val="28"/>
          <w:szCs w:val="28"/>
          <w:lang w:val="el-GR" w:eastAsia="en-US"/>
        </w:rPr>
        <w:t>δ</w:t>
      </w:r>
      <w:r w:rsidR="00D82283">
        <w:rPr>
          <w:rFonts w:ascii="Times New Roman" w:eastAsia="Calibri" w:hAnsi="Times New Roman" w:cs="Times New Roman"/>
          <w:sz w:val="28"/>
          <w:szCs w:val="28"/>
          <w:lang w:val="el-GR" w:eastAsia="en-US"/>
        </w:rPr>
        <w:t>ημοτικ</w:t>
      </w:r>
      <w:r w:rsidR="00F730A7">
        <w:rPr>
          <w:rFonts w:ascii="Times New Roman" w:eastAsia="Calibri" w:hAnsi="Times New Roman" w:cs="Times New Roman"/>
          <w:sz w:val="28"/>
          <w:szCs w:val="28"/>
          <w:lang w:val="el-GR" w:eastAsia="en-US"/>
        </w:rPr>
        <w:t>ά</w:t>
      </w:r>
      <w:r w:rsidR="00D82283">
        <w:rPr>
          <w:rFonts w:ascii="Times New Roman" w:eastAsia="Calibri" w:hAnsi="Times New Roman" w:cs="Times New Roman"/>
          <w:sz w:val="28"/>
          <w:szCs w:val="28"/>
          <w:lang w:val="el-GR" w:eastAsia="en-US"/>
        </w:rPr>
        <w:t xml:space="preserve">, </w:t>
      </w:r>
      <w:r w:rsidR="00F730A7">
        <w:rPr>
          <w:rFonts w:ascii="Times New Roman" w:eastAsia="Calibri" w:hAnsi="Times New Roman" w:cs="Times New Roman"/>
          <w:sz w:val="28"/>
          <w:szCs w:val="28"/>
          <w:lang w:val="el-GR" w:eastAsia="en-US"/>
        </w:rPr>
        <w:t>γ</w:t>
      </w:r>
      <w:r w:rsidR="00D82283">
        <w:rPr>
          <w:rFonts w:ascii="Times New Roman" w:eastAsia="Calibri" w:hAnsi="Times New Roman" w:cs="Times New Roman"/>
          <w:sz w:val="28"/>
          <w:szCs w:val="28"/>
          <w:lang w:val="el-GR" w:eastAsia="en-US"/>
        </w:rPr>
        <w:t>υμνάσι</w:t>
      </w:r>
      <w:r w:rsidR="00F730A7">
        <w:rPr>
          <w:rFonts w:ascii="Times New Roman" w:eastAsia="Calibri" w:hAnsi="Times New Roman" w:cs="Times New Roman"/>
          <w:sz w:val="28"/>
          <w:szCs w:val="28"/>
          <w:lang w:val="el-GR" w:eastAsia="en-US"/>
        </w:rPr>
        <w:t>α</w:t>
      </w:r>
      <w:r w:rsidR="00D82283">
        <w:rPr>
          <w:rFonts w:ascii="Times New Roman" w:eastAsia="Calibri" w:hAnsi="Times New Roman" w:cs="Times New Roman"/>
          <w:sz w:val="28"/>
          <w:szCs w:val="28"/>
          <w:lang w:val="el-GR" w:eastAsia="en-US"/>
        </w:rPr>
        <w:t xml:space="preserve"> </w:t>
      </w:r>
      <w:r w:rsidR="00294246" w:rsidRPr="001A11B2">
        <w:rPr>
          <w:rFonts w:ascii="Times New Roman" w:eastAsia="Calibri" w:hAnsi="Times New Roman" w:cs="Times New Roman"/>
          <w:sz w:val="28"/>
          <w:szCs w:val="28"/>
          <w:lang w:val="el-GR" w:eastAsia="en-US"/>
        </w:rPr>
        <w:t xml:space="preserve">και </w:t>
      </w:r>
      <w:r w:rsidR="00F730A7">
        <w:rPr>
          <w:rFonts w:ascii="Times New Roman" w:eastAsia="Calibri" w:hAnsi="Times New Roman" w:cs="Times New Roman"/>
          <w:sz w:val="28"/>
          <w:szCs w:val="28"/>
          <w:lang w:val="el-GR" w:eastAsia="en-US"/>
        </w:rPr>
        <w:t>λύκεια,</w:t>
      </w:r>
      <w:r w:rsidR="00D82283">
        <w:rPr>
          <w:rFonts w:ascii="Times New Roman" w:eastAsia="Calibri" w:hAnsi="Times New Roman" w:cs="Times New Roman"/>
          <w:sz w:val="28"/>
          <w:szCs w:val="28"/>
          <w:lang w:val="el-GR" w:eastAsia="en-US"/>
        </w:rPr>
        <w:t xml:space="preserve"> </w:t>
      </w:r>
      <w:r w:rsidR="00273C68" w:rsidRPr="001A11B2">
        <w:rPr>
          <w:rFonts w:ascii="Times New Roman" w:eastAsia="Calibri" w:hAnsi="Times New Roman" w:cs="Times New Roman"/>
          <w:sz w:val="28"/>
          <w:szCs w:val="28"/>
          <w:lang w:val="el-GR" w:eastAsia="en-US"/>
        </w:rPr>
        <w:t xml:space="preserve">εν </w:t>
      </w:r>
      <w:r w:rsidR="00F730A7">
        <w:rPr>
          <w:rFonts w:ascii="Times New Roman" w:eastAsia="Calibri" w:hAnsi="Times New Roman" w:cs="Times New Roman"/>
          <w:sz w:val="28"/>
          <w:szCs w:val="28"/>
          <w:lang w:val="el-GR" w:eastAsia="en-US"/>
        </w:rPr>
        <w:t>σ</w:t>
      </w:r>
      <w:r w:rsidR="00273C68" w:rsidRPr="001A11B2">
        <w:rPr>
          <w:rFonts w:ascii="Times New Roman" w:eastAsia="Calibri" w:hAnsi="Times New Roman" w:cs="Times New Roman"/>
          <w:sz w:val="28"/>
          <w:szCs w:val="28"/>
          <w:lang w:val="el-GR" w:eastAsia="en-US"/>
        </w:rPr>
        <w:t>χέση με την</w:t>
      </w:r>
      <w:r w:rsidRPr="001A11B2">
        <w:rPr>
          <w:rFonts w:ascii="Times New Roman" w:eastAsia="Calibri" w:hAnsi="Times New Roman" w:cs="Times New Roman"/>
          <w:sz w:val="28"/>
          <w:szCs w:val="28"/>
          <w:lang w:val="el-GR" w:eastAsia="en-US"/>
        </w:rPr>
        <w:t xml:space="preserve"> ένταξη της σεξουαλικής αγωγής σε όλες τις βαθμίδες της εκπαίδευσης.  </w:t>
      </w:r>
      <w:r w:rsidR="00DD7279" w:rsidRPr="001A11B2">
        <w:rPr>
          <w:rFonts w:ascii="Times New Roman" w:eastAsia="Calibri" w:hAnsi="Times New Roman" w:cs="Times New Roman"/>
          <w:sz w:val="28"/>
          <w:szCs w:val="28"/>
          <w:lang w:val="el-GR" w:eastAsia="en-US"/>
        </w:rPr>
        <w:t xml:space="preserve">Ξεκαθαρίζεται ότι οι γονείς αυτοί </w:t>
      </w:r>
      <w:r w:rsidR="002E5278" w:rsidRPr="001A11B2">
        <w:rPr>
          <w:rFonts w:ascii="Times New Roman" w:eastAsia="Calibri" w:hAnsi="Times New Roman" w:cs="Times New Roman"/>
          <w:sz w:val="28"/>
          <w:szCs w:val="28"/>
          <w:lang w:val="el-GR" w:eastAsia="en-US"/>
        </w:rPr>
        <w:t xml:space="preserve">αναγνωρίζουν την χρησιμότητα της εισαγωγής της σεξουαλικής διαπαιδαγώγησης στην εκπαίδευση αλλά </w:t>
      </w:r>
      <w:r w:rsidR="00DD7279" w:rsidRPr="001A11B2">
        <w:rPr>
          <w:rFonts w:ascii="Times New Roman" w:eastAsia="Calibri" w:hAnsi="Times New Roman" w:cs="Times New Roman"/>
          <w:sz w:val="28"/>
          <w:szCs w:val="28"/>
          <w:lang w:val="el-GR" w:eastAsia="en-US"/>
        </w:rPr>
        <w:t xml:space="preserve">διαφωνούν με τον τρόπο που αυτή εισήχθη τα τελευταία </w:t>
      </w:r>
      <w:r w:rsidR="00E36F0C" w:rsidRPr="001A11B2">
        <w:rPr>
          <w:rFonts w:ascii="Times New Roman" w:eastAsia="Calibri" w:hAnsi="Times New Roman" w:cs="Times New Roman"/>
          <w:sz w:val="28"/>
          <w:szCs w:val="28"/>
          <w:lang w:val="el-GR" w:eastAsia="en-US"/>
        </w:rPr>
        <w:t>χρόνια</w:t>
      </w:r>
      <w:r w:rsidR="00DD7279" w:rsidRPr="001A11B2">
        <w:rPr>
          <w:rFonts w:ascii="Times New Roman" w:eastAsia="Calibri" w:hAnsi="Times New Roman" w:cs="Times New Roman"/>
          <w:sz w:val="28"/>
          <w:szCs w:val="28"/>
          <w:lang w:val="el-GR" w:eastAsia="en-US"/>
        </w:rPr>
        <w:t xml:space="preserve">. Συγκεκριμένα, διαφωνούν με το περιεχόμενο, τις ηλικίες </w:t>
      </w:r>
      <w:r w:rsidR="0083385C" w:rsidRPr="001A11B2">
        <w:rPr>
          <w:rFonts w:ascii="Times New Roman" w:eastAsia="Calibri" w:hAnsi="Times New Roman" w:cs="Times New Roman"/>
          <w:sz w:val="28"/>
          <w:szCs w:val="28"/>
          <w:lang w:val="el-GR" w:eastAsia="en-US"/>
        </w:rPr>
        <w:t>των διδασκομένων</w:t>
      </w:r>
      <w:r w:rsidR="00DD7279" w:rsidRPr="001A11B2">
        <w:rPr>
          <w:rFonts w:ascii="Times New Roman" w:eastAsia="Calibri" w:hAnsi="Times New Roman" w:cs="Times New Roman"/>
          <w:sz w:val="28"/>
          <w:szCs w:val="28"/>
          <w:lang w:val="el-GR" w:eastAsia="en-US"/>
        </w:rPr>
        <w:t xml:space="preserve"> και </w:t>
      </w:r>
      <w:r w:rsidR="0083385C" w:rsidRPr="001A11B2">
        <w:rPr>
          <w:rFonts w:ascii="Times New Roman" w:eastAsia="Calibri" w:hAnsi="Times New Roman" w:cs="Times New Roman"/>
          <w:sz w:val="28"/>
          <w:szCs w:val="28"/>
          <w:lang w:val="el-GR" w:eastAsia="en-US"/>
        </w:rPr>
        <w:t xml:space="preserve">την ειδικότητα των διδασκόντων. </w:t>
      </w:r>
      <w:r w:rsidR="0083385C" w:rsidRPr="004A0EA8">
        <w:rPr>
          <w:rFonts w:ascii="Times New Roman" w:eastAsia="Calibri" w:hAnsi="Times New Roman" w:cs="Times New Roman"/>
          <w:sz w:val="28"/>
          <w:szCs w:val="28"/>
          <w:lang w:val="el-GR" w:eastAsia="en-US"/>
        </w:rPr>
        <w:t xml:space="preserve">Η </w:t>
      </w:r>
      <w:r w:rsidR="004A0EA8">
        <w:rPr>
          <w:rFonts w:ascii="Times New Roman" w:eastAsia="Calibri" w:hAnsi="Times New Roman" w:cs="Times New Roman"/>
          <w:sz w:val="28"/>
          <w:szCs w:val="28"/>
          <w:lang w:val="el-GR" w:eastAsia="en-US"/>
        </w:rPr>
        <w:t xml:space="preserve">διαφωνία τους πηγάζει από </w:t>
      </w:r>
      <w:r w:rsidR="0083385C" w:rsidRPr="004A0EA8">
        <w:rPr>
          <w:rFonts w:ascii="Times New Roman" w:eastAsia="Calibri" w:hAnsi="Times New Roman" w:cs="Times New Roman"/>
          <w:sz w:val="28"/>
          <w:szCs w:val="28"/>
          <w:lang w:val="el-GR" w:eastAsia="en-US"/>
        </w:rPr>
        <w:t>την ανησυχία τους για :</w:t>
      </w:r>
    </w:p>
    <w:p w:rsidR="00FA51A0" w:rsidRPr="001A11B2" w:rsidRDefault="00FA51A0" w:rsidP="00FA51A0">
      <w:pPr>
        <w:spacing w:after="0" w:line="240" w:lineRule="auto"/>
        <w:jc w:val="both"/>
        <w:rPr>
          <w:rFonts w:ascii="Times New Roman" w:eastAsia="Calibri" w:hAnsi="Times New Roman" w:cs="Times New Roman"/>
          <w:sz w:val="28"/>
          <w:szCs w:val="28"/>
          <w:lang w:val="el-GR" w:eastAsia="en-US"/>
        </w:rPr>
      </w:pPr>
    </w:p>
    <w:p w:rsidR="00C94472" w:rsidRPr="001A11B2" w:rsidRDefault="0083385C">
      <w:pPr>
        <w:pStyle w:val="ac"/>
        <w:numPr>
          <w:ilvl w:val="0"/>
          <w:numId w:val="4"/>
        </w:numPr>
        <w:spacing w:after="0" w:line="240" w:lineRule="auto"/>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τ</w:t>
      </w:r>
      <w:r w:rsidR="002E5278" w:rsidRPr="001A11B2">
        <w:rPr>
          <w:rFonts w:ascii="Times New Roman" w:eastAsia="Calibri" w:hAnsi="Times New Roman" w:cs="Times New Roman"/>
          <w:sz w:val="28"/>
          <w:szCs w:val="28"/>
          <w:lang w:val="el-GR" w:eastAsia="en-US"/>
        </w:rPr>
        <w:t>ον τρόπο με τον οποίο αντέδρ</w:t>
      </w:r>
      <w:r w:rsidRPr="001A11B2">
        <w:rPr>
          <w:rFonts w:ascii="Times New Roman" w:eastAsia="Calibri" w:hAnsi="Times New Roman" w:cs="Times New Roman"/>
          <w:sz w:val="28"/>
          <w:szCs w:val="28"/>
          <w:lang w:val="el-GR" w:eastAsia="en-US"/>
        </w:rPr>
        <w:t>α</w:t>
      </w:r>
      <w:r w:rsidR="002E5278" w:rsidRPr="001A11B2">
        <w:rPr>
          <w:rFonts w:ascii="Times New Roman" w:eastAsia="Calibri" w:hAnsi="Times New Roman" w:cs="Times New Roman"/>
          <w:sz w:val="28"/>
          <w:szCs w:val="28"/>
          <w:lang w:val="el-GR" w:eastAsia="en-US"/>
        </w:rPr>
        <w:t xml:space="preserve">σαν </w:t>
      </w:r>
      <w:r w:rsidR="00DC0AF9" w:rsidRPr="001A11B2">
        <w:rPr>
          <w:rFonts w:ascii="Times New Roman" w:eastAsia="Calibri" w:hAnsi="Times New Roman" w:cs="Times New Roman"/>
          <w:sz w:val="28"/>
          <w:szCs w:val="28"/>
          <w:lang w:val="el-GR" w:eastAsia="en-US"/>
        </w:rPr>
        <w:t>αρκετά</w:t>
      </w:r>
      <w:r w:rsidR="00B4744D" w:rsidRPr="001A11B2">
        <w:rPr>
          <w:rFonts w:ascii="Times New Roman" w:eastAsia="Calibri" w:hAnsi="Times New Roman" w:cs="Times New Roman"/>
          <w:sz w:val="28"/>
          <w:szCs w:val="28"/>
          <w:lang w:val="el-GR" w:eastAsia="en-US"/>
        </w:rPr>
        <w:t xml:space="preserve"> </w:t>
      </w:r>
      <w:r w:rsidRPr="001A11B2">
        <w:rPr>
          <w:rFonts w:ascii="Times New Roman" w:eastAsia="Calibri" w:hAnsi="Times New Roman" w:cs="Times New Roman"/>
          <w:sz w:val="28"/>
          <w:szCs w:val="28"/>
          <w:lang w:val="el-GR" w:eastAsia="en-US"/>
        </w:rPr>
        <w:t xml:space="preserve">παιδιά </w:t>
      </w:r>
      <w:r w:rsidR="00C17384" w:rsidRPr="001A11B2">
        <w:rPr>
          <w:rFonts w:ascii="Times New Roman" w:eastAsia="Calibri" w:hAnsi="Times New Roman" w:cs="Times New Roman"/>
          <w:sz w:val="28"/>
          <w:szCs w:val="28"/>
          <w:lang w:val="el-GR" w:eastAsia="en-US"/>
        </w:rPr>
        <w:t xml:space="preserve">κατά ή </w:t>
      </w:r>
      <w:r w:rsidR="00B4744D" w:rsidRPr="001A11B2">
        <w:rPr>
          <w:rFonts w:ascii="Times New Roman" w:eastAsia="Calibri" w:hAnsi="Times New Roman" w:cs="Times New Roman"/>
          <w:sz w:val="28"/>
          <w:szCs w:val="28"/>
          <w:lang w:val="el-GR" w:eastAsia="en-US"/>
        </w:rPr>
        <w:t>μετά από τα μαθήματα σεξουαλικής αγωγής</w:t>
      </w:r>
      <w:r w:rsidR="00C17384" w:rsidRPr="001A11B2">
        <w:rPr>
          <w:rFonts w:ascii="Times New Roman" w:eastAsia="Calibri" w:hAnsi="Times New Roman" w:cs="Times New Roman"/>
          <w:sz w:val="28"/>
          <w:szCs w:val="28"/>
          <w:lang w:val="el-GR" w:eastAsia="en-US"/>
        </w:rPr>
        <w:t>, ο οποίος σε κάποιες περιπτώσεις αγγίζει ή εμπίπτει</w:t>
      </w:r>
      <w:r w:rsidR="00DC0AF9" w:rsidRPr="001A11B2">
        <w:rPr>
          <w:rFonts w:ascii="Times New Roman" w:eastAsia="Calibri" w:hAnsi="Times New Roman" w:cs="Times New Roman"/>
          <w:sz w:val="28"/>
          <w:szCs w:val="28"/>
          <w:lang w:val="el-GR" w:eastAsia="en-US"/>
        </w:rPr>
        <w:t xml:space="preserve"> </w:t>
      </w:r>
      <w:r w:rsidR="00C17384" w:rsidRPr="001A11B2">
        <w:rPr>
          <w:rFonts w:ascii="Times New Roman" w:eastAsia="Calibri" w:hAnsi="Times New Roman" w:cs="Times New Roman"/>
          <w:sz w:val="28"/>
          <w:szCs w:val="28"/>
          <w:lang w:val="el-GR" w:eastAsia="en-US"/>
        </w:rPr>
        <w:t>στα όρια της σεξουαλικής παρενόχλησης (ψυχοσωματικά συμπτώματα).</w:t>
      </w:r>
    </w:p>
    <w:p w:rsidR="00FA51A0" w:rsidRPr="001A11B2" w:rsidRDefault="00FA51A0" w:rsidP="00FA51A0">
      <w:pPr>
        <w:pStyle w:val="ac"/>
        <w:spacing w:after="0" w:line="240" w:lineRule="auto"/>
        <w:ind w:left="1080"/>
        <w:jc w:val="both"/>
        <w:rPr>
          <w:rFonts w:ascii="Times New Roman" w:eastAsia="Calibri" w:hAnsi="Times New Roman" w:cs="Times New Roman"/>
          <w:sz w:val="28"/>
          <w:szCs w:val="28"/>
          <w:lang w:val="el-GR" w:eastAsia="en-US"/>
        </w:rPr>
      </w:pPr>
    </w:p>
    <w:p w:rsidR="00FA51A0" w:rsidRPr="001A11B2" w:rsidRDefault="00012B05" w:rsidP="00FA51A0">
      <w:pPr>
        <w:pStyle w:val="ac"/>
        <w:numPr>
          <w:ilvl w:val="0"/>
          <w:numId w:val="4"/>
        </w:numPr>
        <w:spacing w:after="0" w:line="240" w:lineRule="auto"/>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τη γενική κατεύθυνση </w:t>
      </w:r>
      <w:r w:rsidR="004A6B9D" w:rsidRPr="001A11B2">
        <w:rPr>
          <w:rFonts w:ascii="Times New Roman" w:eastAsia="Calibri" w:hAnsi="Times New Roman" w:cs="Times New Roman"/>
          <w:sz w:val="28"/>
          <w:szCs w:val="28"/>
          <w:lang w:val="el-GR" w:eastAsia="en-US"/>
        </w:rPr>
        <w:t xml:space="preserve">ενάσκησης της σεξουαλικότητας </w:t>
      </w:r>
      <w:r w:rsidR="00C17384" w:rsidRPr="001A11B2">
        <w:rPr>
          <w:rFonts w:ascii="Times New Roman" w:eastAsia="Calibri" w:hAnsi="Times New Roman" w:cs="Times New Roman"/>
          <w:sz w:val="28"/>
          <w:szCs w:val="28"/>
          <w:lang w:val="el-GR" w:eastAsia="en-US"/>
        </w:rPr>
        <w:t>που δίνεται στα παιδιά με τη σεξουαλική αγωγή, η οποία συγκρούεται με το</w:t>
      </w:r>
      <w:r w:rsidR="00E4347D" w:rsidRPr="001A11B2">
        <w:rPr>
          <w:rFonts w:ascii="Times New Roman" w:eastAsia="Calibri" w:hAnsi="Times New Roman" w:cs="Times New Roman"/>
          <w:sz w:val="28"/>
          <w:szCs w:val="28"/>
          <w:lang w:val="el-GR" w:eastAsia="en-US"/>
        </w:rPr>
        <w:t xml:space="preserve"> παραδοσιακό </w:t>
      </w:r>
      <w:r w:rsidR="00C17384" w:rsidRPr="001A11B2">
        <w:rPr>
          <w:rFonts w:ascii="Times New Roman" w:eastAsia="Calibri" w:hAnsi="Times New Roman" w:cs="Times New Roman"/>
          <w:sz w:val="28"/>
          <w:szCs w:val="28"/>
          <w:lang w:val="el-GR" w:eastAsia="en-US"/>
        </w:rPr>
        <w:t xml:space="preserve">αξιακό </w:t>
      </w:r>
      <w:r w:rsidRPr="001A11B2">
        <w:rPr>
          <w:rFonts w:ascii="Times New Roman" w:eastAsia="Calibri" w:hAnsi="Times New Roman" w:cs="Times New Roman"/>
          <w:sz w:val="28"/>
          <w:szCs w:val="28"/>
          <w:lang w:val="el-GR" w:eastAsia="en-US"/>
        </w:rPr>
        <w:t xml:space="preserve">σύστημα της </w:t>
      </w:r>
      <w:r w:rsidR="00E4347D" w:rsidRPr="001A11B2">
        <w:rPr>
          <w:rFonts w:ascii="Times New Roman" w:eastAsia="Calibri" w:hAnsi="Times New Roman" w:cs="Times New Roman"/>
          <w:sz w:val="28"/>
          <w:szCs w:val="28"/>
          <w:lang w:val="el-GR" w:eastAsia="en-US"/>
        </w:rPr>
        <w:t>κοινωνίας.</w:t>
      </w:r>
    </w:p>
    <w:p w:rsidR="00FA51A0" w:rsidRPr="001A11B2" w:rsidRDefault="00FA51A0" w:rsidP="00FA51A0">
      <w:pPr>
        <w:spacing w:after="0" w:line="240" w:lineRule="auto"/>
        <w:jc w:val="both"/>
        <w:rPr>
          <w:rFonts w:ascii="Times New Roman" w:eastAsia="Calibri" w:hAnsi="Times New Roman" w:cs="Times New Roman"/>
          <w:sz w:val="28"/>
          <w:szCs w:val="28"/>
          <w:lang w:val="el-GR" w:eastAsia="en-US"/>
        </w:rPr>
      </w:pPr>
    </w:p>
    <w:p w:rsidR="000D66F9" w:rsidRPr="001A11B2" w:rsidRDefault="0083385C" w:rsidP="000D66F9">
      <w:pPr>
        <w:spacing w:after="0"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Λαμβάνοντας υπόψη τις ανησυχίες αυτές των γονέων, η γνωμάτευση </w:t>
      </w:r>
      <w:r w:rsidR="00DD7279" w:rsidRPr="001A11B2">
        <w:rPr>
          <w:rFonts w:ascii="Times New Roman" w:eastAsia="Calibri" w:hAnsi="Times New Roman" w:cs="Times New Roman"/>
          <w:sz w:val="28"/>
          <w:szCs w:val="28"/>
          <w:lang w:val="el-GR" w:eastAsia="en-US"/>
        </w:rPr>
        <w:t>έχει εστιαστεί επί</w:t>
      </w:r>
      <w:r w:rsidR="000D66F9" w:rsidRPr="001A11B2">
        <w:rPr>
          <w:rFonts w:ascii="Times New Roman" w:eastAsia="Calibri" w:hAnsi="Times New Roman" w:cs="Times New Roman"/>
          <w:sz w:val="28"/>
          <w:szCs w:val="28"/>
          <w:lang w:val="el-GR" w:eastAsia="en-US"/>
        </w:rPr>
        <w:t xml:space="preserve"> τεσσάρων </w:t>
      </w:r>
      <w:r w:rsidR="00DD7279" w:rsidRPr="001A11B2">
        <w:rPr>
          <w:rFonts w:ascii="Times New Roman" w:eastAsia="Calibri" w:hAnsi="Times New Roman" w:cs="Times New Roman"/>
          <w:sz w:val="28"/>
          <w:szCs w:val="28"/>
          <w:lang w:val="el-GR" w:eastAsia="en-US"/>
        </w:rPr>
        <w:t xml:space="preserve"> θεμάτων</w:t>
      </w:r>
      <w:r w:rsidRPr="001A11B2">
        <w:rPr>
          <w:rFonts w:ascii="Times New Roman" w:eastAsia="Calibri" w:hAnsi="Times New Roman" w:cs="Times New Roman"/>
          <w:sz w:val="28"/>
          <w:szCs w:val="28"/>
          <w:lang w:val="el-GR" w:eastAsia="en-US"/>
        </w:rPr>
        <w:t xml:space="preserve">. </w:t>
      </w:r>
      <w:r w:rsidR="00DD7279" w:rsidRPr="001A11B2">
        <w:rPr>
          <w:rFonts w:ascii="Times New Roman" w:eastAsia="Calibri" w:hAnsi="Times New Roman" w:cs="Times New Roman"/>
          <w:sz w:val="28"/>
          <w:szCs w:val="28"/>
          <w:lang w:val="el-GR" w:eastAsia="en-US"/>
        </w:rPr>
        <w:t xml:space="preserve"> </w:t>
      </w:r>
      <w:r w:rsidR="00E6284A" w:rsidRPr="001A11B2">
        <w:rPr>
          <w:rFonts w:ascii="Times New Roman" w:eastAsia="Calibri" w:hAnsi="Times New Roman" w:cs="Times New Roman"/>
          <w:sz w:val="28"/>
          <w:szCs w:val="28"/>
          <w:lang w:val="el-GR" w:eastAsia="en-US"/>
        </w:rPr>
        <w:t xml:space="preserve">Ειδικότερα αιτήθηκε όπως εξεταστεί:  </w:t>
      </w:r>
    </w:p>
    <w:p w:rsidR="00FA51A0" w:rsidRPr="001A11B2" w:rsidRDefault="00FA51A0" w:rsidP="000D66F9">
      <w:pPr>
        <w:spacing w:after="0" w:line="240" w:lineRule="auto"/>
        <w:ind w:firstLine="720"/>
        <w:jc w:val="both"/>
        <w:rPr>
          <w:rFonts w:ascii="Times New Roman" w:eastAsia="Calibri" w:hAnsi="Times New Roman" w:cs="Times New Roman"/>
          <w:i/>
          <w:sz w:val="28"/>
          <w:szCs w:val="28"/>
          <w:lang w:val="el-GR" w:eastAsia="en-US"/>
        </w:rPr>
      </w:pPr>
    </w:p>
    <w:p w:rsidR="00E6284A" w:rsidRPr="001A11B2" w:rsidRDefault="00E6284A" w:rsidP="00200E1A">
      <w:pPr>
        <w:spacing w:after="0" w:line="240" w:lineRule="auto"/>
        <w:ind w:firstLine="720"/>
        <w:jc w:val="both"/>
        <w:rPr>
          <w:rFonts w:ascii="Times New Roman" w:eastAsia="Calibri" w:hAnsi="Times New Roman" w:cs="Times New Roman"/>
          <w:i/>
          <w:sz w:val="28"/>
          <w:szCs w:val="28"/>
          <w:lang w:val="el-GR" w:eastAsia="en-US"/>
        </w:rPr>
      </w:pPr>
      <w:r w:rsidRPr="001A11B2">
        <w:rPr>
          <w:rFonts w:ascii="Times New Roman" w:eastAsia="Calibri" w:hAnsi="Times New Roman" w:cs="Times New Roman"/>
          <w:i/>
          <w:sz w:val="28"/>
          <w:szCs w:val="28"/>
          <w:lang w:val="el-GR" w:eastAsia="en-US"/>
        </w:rPr>
        <w:t xml:space="preserve">(Α) </w:t>
      </w:r>
      <w:r w:rsidR="0083385C" w:rsidRPr="001A11B2">
        <w:rPr>
          <w:rFonts w:ascii="Times New Roman" w:eastAsia="Calibri" w:hAnsi="Times New Roman" w:cs="Times New Roman"/>
          <w:i/>
          <w:sz w:val="28"/>
          <w:szCs w:val="28"/>
          <w:lang w:val="el-GR" w:eastAsia="en-US"/>
        </w:rPr>
        <w:t>Κατά πόσον οι γονείς μπορούν με βάση την νομοθεσία να τοποθετηθούν εν σχέση με το περιεχόμενο και τον τρόπο διδασκαλίας της σεξουαλικής αγωγής.  Ειδικότερα το κατά πόσον μπορεί να προστεθεί ή να αφαιρεθεί οτιδήποτε εν σχέση με το περιεχόμενο της διδακτέας ύλης, ή κατά πόσο θα μπορούσαν να επέμβουν στον τρόπο που διδάσκεται η σεξουαλική αγωγή και στο ποιοι διδάσκουν την σεξουαλική αγωγή στην εκπαίδευση ώστε να διδάσκεται πολύπλευρα</w:t>
      </w:r>
      <w:r w:rsidR="00DC0AF9" w:rsidRPr="001A11B2">
        <w:rPr>
          <w:rFonts w:ascii="Times New Roman" w:eastAsia="Calibri" w:hAnsi="Times New Roman" w:cs="Times New Roman"/>
          <w:i/>
          <w:sz w:val="28"/>
          <w:szCs w:val="28"/>
          <w:lang w:val="el-GR" w:eastAsia="en-US"/>
        </w:rPr>
        <w:t>, αλλά και σε ποιες ηλικίες μπορεί να διδάσκεται</w:t>
      </w:r>
      <w:r w:rsidR="0083385C" w:rsidRPr="001A11B2">
        <w:rPr>
          <w:rFonts w:ascii="Times New Roman" w:eastAsia="Calibri" w:hAnsi="Times New Roman" w:cs="Times New Roman"/>
          <w:i/>
          <w:sz w:val="28"/>
          <w:szCs w:val="28"/>
          <w:lang w:val="el-GR" w:eastAsia="en-US"/>
        </w:rPr>
        <w:t xml:space="preserve">. </w:t>
      </w:r>
    </w:p>
    <w:p w:rsidR="00FA51A0" w:rsidRPr="001A11B2" w:rsidRDefault="00FA51A0" w:rsidP="00200E1A">
      <w:pPr>
        <w:spacing w:after="0" w:line="240" w:lineRule="auto"/>
        <w:ind w:firstLine="720"/>
        <w:jc w:val="both"/>
        <w:rPr>
          <w:rFonts w:ascii="Times New Roman" w:eastAsia="Calibri" w:hAnsi="Times New Roman" w:cs="Times New Roman"/>
          <w:i/>
          <w:sz w:val="28"/>
          <w:szCs w:val="28"/>
          <w:lang w:val="el-GR" w:eastAsia="en-US"/>
        </w:rPr>
      </w:pPr>
    </w:p>
    <w:p w:rsidR="00200E1A" w:rsidRPr="001A11B2" w:rsidRDefault="00E6284A" w:rsidP="00200E1A">
      <w:pPr>
        <w:spacing w:after="0" w:line="240" w:lineRule="auto"/>
        <w:ind w:firstLine="720"/>
        <w:jc w:val="both"/>
        <w:rPr>
          <w:rFonts w:ascii="Times New Roman" w:eastAsia="Calibri" w:hAnsi="Times New Roman" w:cs="Times New Roman"/>
          <w:i/>
          <w:sz w:val="28"/>
          <w:szCs w:val="28"/>
          <w:lang w:val="el-GR" w:eastAsia="en-US"/>
        </w:rPr>
      </w:pPr>
      <w:r w:rsidRPr="001A11B2">
        <w:rPr>
          <w:rFonts w:ascii="Times New Roman" w:eastAsia="Calibri" w:hAnsi="Times New Roman" w:cs="Times New Roman"/>
          <w:i/>
          <w:sz w:val="28"/>
          <w:szCs w:val="28"/>
          <w:lang w:val="el-GR" w:eastAsia="en-US"/>
        </w:rPr>
        <w:t xml:space="preserve">(Β) </w:t>
      </w:r>
      <w:r w:rsidR="0083385C" w:rsidRPr="001A11B2">
        <w:rPr>
          <w:rFonts w:ascii="Times New Roman" w:eastAsia="Calibri" w:hAnsi="Times New Roman" w:cs="Times New Roman"/>
          <w:i/>
          <w:sz w:val="28"/>
          <w:szCs w:val="28"/>
          <w:lang w:val="el-GR" w:eastAsia="en-US"/>
        </w:rPr>
        <w:t xml:space="preserve">Κατά πόσον οι γονείς έχουν οποιοδήποτε ρόλο και θα έπρεπε να δίδεται η συγκατάθεσή τους για την υποχρεωτική συμμετοχή των παιδιών τους στο μάθημα της σεξουαλικής διαπαιδαγώγησης εφόσον αυτή </w:t>
      </w:r>
      <w:r w:rsidR="00012B05" w:rsidRPr="001A11B2">
        <w:rPr>
          <w:rFonts w:ascii="Times New Roman" w:eastAsia="Calibri" w:hAnsi="Times New Roman" w:cs="Times New Roman"/>
          <w:i/>
          <w:sz w:val="28"/>
          <w:szCs w:val="28"/>
          <w:lang w:val="el-GR" w:eastAsia="en-US"/>
        </w:rPr>
        <w:t xml:space="preserve">παραμένει </w:t>
      </w:r>
      <w:r w:rsidR="0083385C" w:rsidRPr="001A11B2">
        <w:rPr>
          <w:rFonts w:ascii="Times New Roman" w:eastAsia="Calibri" w:hAnsi="Times New Roman" w:cs="Times New Roman"/>
          <w:i/>
          <w:sz w:val="28"/>
          <w:szCs w:val="28"/>
          <w:lang w:val="el-GR" w:eastAsia="en-US"/>
        </w:rPr>
        <w:t>αντίθετη με</w:t>
      </w:r>
      <w:r w:rsidR="00012B05" w:rsidRPr="001A11B2">
        <w:rPr>
          <w:rFonts w:ascii="Times New Roman" w:eastAsia="Calibri" w:hAnsi="Times New Roman" w:cs="Times New Roman"/>
          <w:i/>
          <w:sz w:val="28"/>
          <w:szCs w:val="28"/>
          <w:lang w:val="el-GR" w:eastAsia="en-US"/>
        </w:rPr>
        <w:t xml:space="preserve"> τ</w:t>
      </w:r>
      <w:r w:rsidR="00421BB8" w:rsidRPr="001A11B2">
        <w:rPr>
          <w:rFonts w:ascii="Times New Roman" w:eastAsia="Calibri" w:hAnsi="Times New Roman" w:cs="Times New Roman"/>
          <w:i/>
          <w:sz w:val="28"/>
          <w:szCs w:val="28"/>
          <w:lang w:val="el-GR" w:eastAsia="en-US"/>
        </w:rPr>
        <w:t xml:space="preserve">ις αρχές τους </w:t>
      </w:r>
      <w:r w:rsidR="00E36F0C" w:rsidRPr="001A11B2">
        <w:rPr>
          <w:rFonts w:ascii="Times New Roman" w:eastAsia="Calibri" w:hAnsi="Times New Roman" w:cs="Times New Roman"/>
          <w:i/>
          <w:sz w:val="28"/>
          <w:szCs w:val="28"/>
          <w:lang w:val="el-GR" w:eastAsia="en-US"/>
        </w:rPr>
        <w:t xml:space="preserve">και δε σέβεται το </w:t>
      </w:r>
      <w:r w:rsidR="0083385C" w:rsidRPr="001A11B2">
        <w:rPr>
          <w:rFonts w:ascii="Times New Roman" w:eastAsia="Calibri" w:hAnsi="Times New Roman" w:cs="Times New Roman"/>
          <w:i/>
          <w:sz w:val="28"/>
          <w:szCs w:val="28"/>
          <w:lang w:val="el-GR" w:eastAsia="en-US"/>
        </w:rPr>
        <w:t>αξιακό τους σύστημα και κατά πόσο</w:t>
      </w:r>
      <w:r w:rsidR="00E36F0C" w:rsidRPr="001A11B2">
        <w:rPr>
          <w:rFonts w:ascii="Times New Roman" w:eastAsia="Calibri" w:hAnsi="Times New Roman" w:cs="Times New Roman"/>
          <w:i/>
          <w:sz w:val="28"/>
          <w:szCs w:val="28"/>
          <w:lang w:val="el-GR" w:eastAsia="en-US"/>
        </w:rPr>
        <w:t>ν</w:t>
      </w:r>
      <w:r w:rsidR="0083385C" w:rsidRPr="001A11B2">
        <w:rPr>
          <w:rFonts w:ascii="Times New Roman" w:eastAsia="Calibri" w:hAnsi="Times New Roman" w:cs="Times New Roman"/>
          <w:i/>
          <w:sz w:val="28"/>
          <w:szCs w:val="28"/>
          <w:lang w:val="el-GR" w:eastAsia="en-US"/>
        </w:rPr>
        <w:t xml:space="preserve"> θα μπορούσε το ως άνω θέμα να ήτα</w:t>
      </w:r>
      <w:r w:rsidR="00B95E88">
        <w:rPr>
          <w:rFonts w:ascii="Times New Roman" w:eastAsia="Calibri" w:hAnsi="Times New Roman" w:cs="Times New Roman"/>
          <w:i/>
          <w:sz w:val="28"/>
          <w:szCs w:val="28"/>
          <w:lang w:val="el-GR" w:eastAsia="en-US"/>
        </w:rPr>
        <w:t>ν επιλογή των ίδιων των παιδιών</w:t>
      </w:r>
      <w:r w:rsidR="0083385C" w:rsidRPr="001A11B2">
        <w:rPr>
          <w:rFonts w:ascii="Times New Roman" w:eastAsia="Calibri" w:hAnsi="Times New Roman" w:cs="Times New Roman"/>
          <w:i/>
          <w:sz w:val="28"/>
          <w:szCs w:val="28"/>
          <w:lang w:val="el-GR" w:eastAsia="en-US"/>
        </w:rPr>
        <w:t xml:space="preserve"> ανάλογα με το βαθμό ωριμότητας τους. </w:t>
      </w:r>
    </w:p>
    <w:p w:rsidR="00FA51A0" w:rsidRPr="001A11B2" w:rsidRDefault="00FA51A0" w:rsidP="00200E1A">
      <w:pPr>
        <w:spacing w:after="0" w:line="240" w:lineRule="auto"/>
        <w:ind w:firstLine="720"/>
        <w:jc w:val="both"/>
        <w:rPr>
          <w:rFonts w:ascii="Times New Roman" w:eastAsia="Calibri" w:hAnsi="Times New Roman" w:cs="Times New Roman"/>
          <w:sz w:val="28"/>
          <w:szCs w:val="28"/>
          <w:lang w:val="el-GR" w:eastAsia="en-US"/>
        </w:rPr>
      </w:pPr>
    </w:p>
    <w:p w:rsidR="00FF5B60" w:rsidRPr="001A11B2" w:rsidRDefault="005868D8" w:rsidP="00200E1A">
      <w:pPr>
        <w:spacing w:after="0" w:line="240" w:lineRule="auto"/>
        <w:ind w:firstLine="720"/>
        <w:jc w:val="both"/>
        <w:rPr>
          <w:rFonts w:ascii="Times New Roman" w:eastAsia="Calibri" w:hAnsi="Times New Roman" w:cs="Times New Roman"/>
          <w:i/>
          <w:sz w:val="28"/>
          <w:szCs w:val="28"/>
          <w:lang w:val="el-GR" w:eastAsia="en-US"/>
        </w:rPr>
      </w:pPr>
      <w:r w:rsidRPr="001A11B2">
        <w:rPr>
          <w:rFonts w:ascii="Times New Roman" w:eastAsia="Calibri" w:hAnsi="Times New Roman" w:cs="Times New Roman"/>
          <w:i/>
          <w:sz w:val="28"/>
          <w:szCs w:val="28"/>
          <w:lang w:val="el-GR" w:eastAsia="en-US"/>
        </w:rPr>
        <w:t>(Γ) Κατά πόσον οι εμπλεκόμενοι</w:t>
      </w:r>
      <w:r w:rsidR="00E36F0C" w:rsidRPr="001A11B2">
        <w:rPr>
          <w:rFonts w:ascii="Times New Roman" w:eastAsia="Calibri" w:hAnsi="Times New Roman" w:cs="Times New Roman"/>
          <w:i/>
          <w:sz w:val="28"/>
          <w:szCs w:val="28"/>
          <w:lang w:val="el-GR" w:eastAsia="en-US"/>
        </w:rPr>
        <w:t xml:space="preserve"> του εκπαιδευτικού συστήματος</w:t>
      </w:r>
      <w:r w:rsidRPr="001A11B2">
        <w:rPr>
          <w:rFonts w:ascii="Times New Roman" w:eastAsia="Calibri" w:hAnsi="Times New Roman" w:cs="Times New Roman"/>
          <w:i/>
          <w:sz w:val="28"/>
          <w:szCs w:val="28"/>
          <w:lang w:val="el-GR" w:eastAsia="en-US"/>
        </w:rPr>
        <w:t xml:space="preserve"> στη σεξουαλική αγωγή, συμπεριλαμβανομένων των διδασκόντων, των </w:t>
      </w:r>
      <w:r w:rsidR="00F63101" w:rsidRPr="001A11B2">
        <w:rPr>
          <w:rFonts w:ascii="Times New Roman" w:eastAsia="Calibri" w:hAnsi="Times New Roman" w:cs="Times New Roman"/>
          <w:i/>
          <w:sz w:val="28"/>
          <w:szCs w:val="28"/>
          <w:lang w:val="el-GR" w:eastAsia="en-US"/>
        </w:rPr>
        <w:t>εντολέων</w:t>
      </w:r>
      <w:r w:rsidRPr="001A11B2">
        <w:rPr>
          <w:rFonts w:ascii="Times New Roman" w:eastAsia="Calibri" w:hAnsi="Times New Roman" w:cs="Times New Roman"/>
          <w:i/>
          <w:sz w:val="28"/>
          <w:szCs w:val="28"/>
          <w:lang w:val="el-GR" w:eastAsia="en-US"/>
        </w:rPr>
        <w:t xml:space="preserve"> τους και των ατόμων που κατήρτισαν </w:t>
      </w:r>
      <w:r w:rsidR="00850438" w:rsidRPr="001A11B2">
        <w:rPr>
          <w:rFonts w:ascii="Times New Roman" w:eastAsia="Calibri" w:hAnsi="Times New Roman" w:cs="Times New Roman"/>
          <w:i/>
          <w:sz w:val="28"/>
          <w:szCs w:val="28"/>
          <w:lang w:val="el-GR" w:eastAsia="en-US"/>
        </w:rPr>
        <w:t xml:space="preserve">το πλαίσιο, την ύλη και το περιεχόμενο των μαθημάτων, </w:t>
      </w:r>
      <w:r w:rsidR="0075625F" w:rsidRPr="001A11B2">
        <w:rPr>
          <w:rFonts w:ascii="Times New Roman" w:eastAsia="Calibri" w:hAnsi="Times New Roman" w:cs="Times New Roman"/>
          <w:i/>
          <w:sz w:val="28"/>
          <w:szCs w:val="28"/>
          <w:lang w:val="el-GR" w:eastAsia="en-US"/>
        </w:rPr>
        <w:t>είναι υπόλογοι έναντι του Νό</w:t>
      </w:r>
      <w:r w:rsidR="00FF5B60" w:rsidRPr="001A11B2">
        <w:rPr>
          <w:rFonts w:ascii="Times New Roman" w:eastAsia="Calibri" w:hAnsi="Times New Roman" w:cs="Times New Roman"/>
          <w:i/>
          <w:sz w:val="28"/>
          <w:szCs w:val="28"/>
          <w:lang w:val="el-GR" w:eastAsia="en-US"/>
        </w:rPr>
        <w:t>μου:</w:t>
      </w:r>
    </w:p>
    <w:p w:rsidR="0075625F" w:rsidRPr="001A11B2" w:rsidRDefault="0075625F" w:rsidP="00200E1A">
      <w:pPr>
        <w:spacing w:after="0" w:line="240" w:lineRule="auto"/>
        <w:ind w:firstLine="720"/>
        <w:jc w:val="both"/>
        <w:rPr>
          <w:rFonts w:ascii="Times New Roman" w:eastAsia="Calibri" w:hAnsi="Times New Roman" w:cs="Times New Roman"/>
          <w:i/>
          <w:sz w:val="28"/>
          <w:szCs w:val="28"/>
          <w:lang w:val="el-GR" w:eastAsia="en-US"/>
        </w:rPr>
      </w:pPr>
    </w:p>
    <w:p w:rsidR="0075625F" w:rsidRPr="001A11B2" w:rsidRDefault="0075625F" w:rsidP="00200E1A">
      <w:pPr>
        <w:spacing w:after="0" w:line="240" w:lineRule="auto"/>
        <w:ind w:firstLine="720"/>
        <w:jc w:val="both"/>
        <w:rPr>
          <w:rFonts w:ascii="Times New Roman" w:eastAsia="Calibri" w:hAnsi="Times New Roman" w:cs="Times New Roman"/>
          <w:i/>
          <w:sz w:val="28"/>
          <w:szCs w:val="28"/>
          <w:lang w:val="el-GR" w:eastAsia="en-US"/>
        </w:rPr>
      </w:pPr>
      <w:r w:rsidRPr="001A11B2">
        <w:rPr>
          <w:rFonts w:ascii="Times New Roman" w:eastAsia="Calibri" w:hAnsi="Times New Roman" w:cs="Times New Roman"/>
          <w:i/>
          <w:sz w:val="28"/>
          <w:szCs w:val="28"/>
          <w:lang w:val="el-GR" w:eastAsia="en-US"/>
        </w:rPr>
        <w:t xml:space="preserve">α) </w:t>
      </w:r>
      <w:r w:rsidR="00850438" w:rsidRPr="001A11B2">
        <w:rPr>
          <w:rFonts w:ascii="Times New Roman" w:eastAsia="Calibri" w:hAnsi="Times New Roman" w:cs="Times New Roman"/>
          <w:i/>
          <w:sz w:val="28"/>
          <w:szCs w:val="28"/>
          <w:lang w:val="el-GR" w:eastAsia="en-US"/>
        </w:rPr>
        <w:t xml:space="preserve"> στις περιπτώσεις που παιδιά τα οποία παρακολούθησαν τα μαθήματα σεξουαλικής αγωγής, εκδήλωσαν συμπτώματα σεξουαλικής παρενόχληση</w:t>
      </w:r>
      <w:r w:rsidR="001A11B2">
        <w:rPr>
          <w:rFonts w:ascii="Times New Roman" w:eastAsia="Calibri" w:hAnsi="Times New Roman" w:cs="Times New Roman"/>
          <w:i/>
          <w:sz w:val="28"/>
          <w:szCs w:val="28"/>
          <w:lang w:val="el-GR" w:eastAsia="en-US"/>
        </w:rPr>
        <w:t>ς</w:t>
      </w:r>
    </w:p>
    <w:p w:rsidR="00FA51A0" w:rsidRPr="001A11B2" w:rsidRDefault="00FA51A0" w:rsidP="00200E1A">
      <w:pPr>
        <w:spacing w:after="0" w:line="240" w:lineRule="auto"/>
        <w:ind w:firstLine="720"/>
        <w:jc w:val="both"/>
        <w:rPr>
          <w:rFonts w:ascii="Times New Roman" w:eastAsia="Calibri" w:hAnsi="Times New Roman" w:cs="Times New Roman"/>
          <w:i/>
          <w:sz w:val="28"/>
          <w:szCs w:val="28"/>
          <w:lang w:val="el-GR" w:eastAsia="en-US"/>
        </w:rPr>
      </w:pPr>
    </w:p>
    <w:p w:rsidR="0075625F" w:rsidRPr="001A11B2" w:rsidRDefault="000272CF" w:rsidP="0075625F">
      <w:pPr>
        <w:spacing w:after="0" w:line="240" w:lineRule="auto"/>
        <w:ind w:firstLine="720"/>
        <w:jc w:val="both"/>
        <w:rPr>
          <w:rFonts w:ascii="Times New Roman" w:eastAsia="Calibri" w:hAnsi="Times New Roman" w:cs="Times New Roman"/>
          <w:i/>
          <w:sz w:val="28"/>
          <w:szCs w:val="28"/>
          <w:lang w:val="el-GR" w:eastAsia="en-US"/>
        </w:rPr>
      </w:pPr>
      <w:r w:rsidRPr="001A11B2">
        <w:rPr>
          <w:rFonts w:ascii="Times New Roman" w:eastAsia="Calibri" w:hAnsi="Times New Roman" w:cs="Times New Roman"/>
          <w:i/>
          <w:sz w:val="28"/>
          <w:szCs w:val="28"/>
          <w:lang w:val="el-GR" w:eastAsia="en-US"/>
        </w:rPr>
        <w:t>(</w:t>
      </w:r>
      <w:r w:rsidR="0075625F" w:rsidRPr="001A11B2">
        <w:rPr>
          <w:rFonts w:ascii="Times New Roman" w:eastAsia="Calibri" w:hAnsi="Times New Roman" w:cs="Times New Roman"/>
          <w:i/>
          <w:sz w:val="28"/>
          <w:szCs w:val="28"/>
          <w:lang w:val="el-GR" w:eastAsia="en-US"/>
        </w:rPr>
        <w:t>β</w:t>
      </w:r>
      <w:r w:rsidRPr="001A11B2">
        <w:rPr>
          <w:rFonts w:ascii="Times New Roman" w:eastAsia="Calibri" w:hAnsi="Times New Roman" w:cs="Times New Roman"/>
          <w:i/>
          <w:sz w:val="28"/>
          <w:szCs w:val="28"/>
          <w:lang w:val="el-GR" w:eastAsia="en-US"/>
        </w:rPr>
        <w:t xml:space="preserve">) </w:t>
      </w:r>
      <w:r w:rsidR="0075625F" w:rsidRPr="001A11B2">
        <w:rPr>
          <w:rFonts w:ascii="Times New Roman" w:eastAsia="Calibri" w:hAnsi="Times New Roman" w:cs="Times New Roman"/>
          <w:i/>
          <w:sz w:val="28"/>
          <w:szCs w:val="28"/>
          <w:lang w:val="el-GR" w:eastAsia="en-US"/>
        </w:rPr>
        <w:t>στις περιπτώσεις που π</w:t>
      </w:r>
      <w:r w:rsidRPr="001A11B2">
        <w:rPr>
          <w:rFonts w:ascii="Times New Roman" w:eastAsia="Calibri" w:hAnsi="Times New Roman" w:cs="Times New Roman"/>
          <w:i/>
          <w:sz w:val="28"/>
          <w:szCs w:val="28"/>
          <w:lang w:val="el-GR" w:eastAsia="en-US"/>
        </w:rPr>
        <w:t xml:space="preserve">αρέχουν </w:t>
      </w:r>
      <w:r w:rsidR="00FF5B60" w:rsidRPr="001A11B2">
        <w:rPr>
          <w:rFonts w:ascii="Times New Roman" w:eastAsia="Calibri" w:hAnsi="Times New Roman" w:cs="Times New Roman"/>
          <w:i/>
          <w:sz w:val="28"/>
          <w:szCs w:val="28"/>
          <w:lang w:val="el-GR" w:eastAsia="en-US"/>
        </w:rPr>
        <w:t>ελλιπή</w:t>
      </w:r>
      <w:r w:rsidRPr="001A11B2">
        <w:rPr>
          <w:rFonts w:ascii="Times New Roman" w:eastAsia="Calibri" w:hAnsi="Times New Roman" w:cs="Times New Roman"/>
          <w:i/>
          <w:sz w:val="28"/>
          <w:szCs w:val="28"/>
          <w:lang w:val="el-GR" w:eastAsia="en-US"/>
        </w:rPr>
        <w:t xml:space="preserve"> ενημέρωση στα παιδιά, η οποία ενδεχομένως να τα </w:t>
      </w:r>
      <w:r w:rsidR="00FF5B60" w:rsidRPr="001A11B2">
        <w:rPr>
          <w:rFonts w:ascii="Times New Roman" w:eastAsia="Calibri" w:hAnsi="Times New Roman" w:cs="Times New Roman"/>
          <w:i/>
          <w:sz w:val="28"/>
          <w:szCs w:val="28"/>
          <w:lang w:val="el-GR" w:eastAsia="en-US"/>
        </w:rPr>
        <w:t>οδηγήσει</w:t>
      </w:r>
      <w:r w:rsidR="0075625F" w:rsidRPr="001A11B2">
        <w:rPr>
          <w:rFonts w:ascii="Times New Roman" w:eastAsia="Calibri" w:hAnsi="Times New Roman" w:cs="Times New Roman"/>
          <w:i/>
          <w:sz w:val="28"/>
          <w:szCs w:val="28"/>
          <w:lang w:val="el-GR" w:eastAsia="en-US"/>
        </w:rPr>
        <w:t xml:space="preserve"> να προβούν σε πράξεις επιβλαβείς για την υγεία τους.</w:t>
      </w:r>
    </w:p>
    <w:p w:rsidR="000D66F9" w:rsidRPr="001A11B2" w:rsidRDefault="000D66F9" w:rsidP="00200E1A">
      <w:pPr>
        <w:spacing w:after="0" w:line="240" w:lineRule="auto"/>
        <w:ind w:firstLine="720"/>
        <w:jc w:val="both"/>
        <w:rPr>
          <w:rFonts w:ascii="Times New Roman" w:eastAsia="Calibri" w:hAnsi="Times New Roman" w:cs="Times New Roman"/>
          <w:i/>
          <w:sz w:val="28"/>
          <w:szCs w:val="28"/>
          <w:lang w:val="el-GR" w:eastAsia="en-US"/>
        </w:rPr>
      </w:pPr>
    </w:p>
    <w:p w:rsidR="001A11B2" w:rsidRDefault="001A11B2" w:rsidP="0002618B">
      <w:pPr>
        <w:spacing w:after="0" w:line="240" w:lineRule="auto"/>
        <w:jc w:val="both"/>
        <w:rPr>
          <w:rFonts w:ascii="Times New Roman" w:eastAsia="Calibri" w:hAnsi="Times New Roman" w:cs="Times New Roman"/>
          <w:b/>
          <w:i/>
          <w:sz w:val="28"/>
          <w:szCs w:val="28"/>
          <w:lang w:val="el-GR" w:eastAsia="en-US"/>
        </w:rPr>
      </w:pPr>
    </w:p>
    <w:p w:rsidR="009B68EE" w:rsidRPr="001A11B2" w:rsidRDefault="0002618B" w:rsidP="0002618B">
      <w:pPr>
        <w:spacing w:after="0" w:line="240" w:lineRule="auto"/>
        <w:jc w:val="both"/>
        <w:rPr>
          <w:rFonts w:ascii="Times New Roman" w:eastAsia="Calibri" w:hAnsi="Times New Roman" w:cs="Times New Roman"/>
          <w:b/>
          <w:sz w:val="28"/>
          <w:szCs w:val="28"/>
          <w:lang w:val="el-GR" w:eastAsia="en-US"/>
        </w:rPr>
      </w:pPr>
      <w:r w:rsidRPr="001A11B2">
        <w:rPr>
          <w:rFonts w:ascii="Times New Roman" w:eastAsia="Calibri" w:hAnsi="Times New Roman" w:cs="Times New Roman"/>
          <w:b/>
          <w:i/>
          <w:sz w:val="28"/>
          <w:szCs w:val="28"/>
          <w:lang w:val="el-GR" w:eastAsia="en-US"/>
        </w:rPr>
        <w:t xml:space="preserve">ΠΕΡΙΛΗΠΤΙΚΗ ΠΕΡΙΓΡΑΦΗ ΓΝΩΜΑΤΕΥΣΗΣ </w:t>
      </w:r>
    </w:p>
    <w:p w:rsidR="009B68EE" w:rsidRDefault="009B68EE" w:rsidP="009B68EE">
      <w:pPr>
        <w:spacing w:after="0"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Όπως αναλυτικά τεκμηριώνεται στο Μέρος Β-Νομικό πλαίσιο :</w:t>
      </w:r>
    </w:p>
    <w:p w:rsidR="001A11B2" w:rsidRPr="001A11B2" w:rsidRDefault="001A11B2" w:rsidP="009B68EE">
      <w:pPr>
        <w:spacing w:after="0" w:line="240" w:lineRule="auto"/>
        <w:ind w:firstLine="720"/>
        <w:jc w:val="both"/>
        <w:rPr>
          <w:rFonts w:ascii="Times New Roman" w:eastAsia="Calibri" w:hAnsi="Times New Roman" w:cs="Times New Roman"/>
          <w:sz w:val="28"/>
          <w:szCs w:val="28"/>
          <w:lang w:val="el-GR" w:eastAsia="en-US"/>
        </w:rPr>
      </w:pPr>
    </w:p>
    <w:p w:rsidR="00D71529" w:rsidRDefault="006E7C6D" w:rsidP="009B68EE">
      <w:pPr>
        <w:pStyle w:val="ac"/>
        <w:numPr>
          <w:ilvl w:val="0"/>
          <w:numId w:val="9"/>
        </w:numPr>
        <w:spacing w:after="0" w:line="240" w:lineRule="auto"/>
        <w:jc w:val="both"/>
        <w:rPr>
          <w:rFonts w:ascii="Times New Roman" w:eastAsia="Calibri" w:hAnsi="Times New Roman" w:cs="Times New Roman"/>
          <w:b/>
          <w:sz w:val="28"/>
          <w:szCs w:val="28"/>
          <w:lang w:val="el-GR" w:eastAsia="en-US"/>
        </w:rPr>
      </w:pPr>
      <w:r w:rsidRPr="001A11B2">
        <w:rPr>
          <w:rFonts w:ascii="Times New Roman" w:eastAsia="Calibri" w:hAnsi="Times New Roman" w:cs="Times New Roman"/>
          <w:sz w:val="28"/>
          <w:szCs w:val="28"/>
          <w:lang w:val="el-GR" w:eastAsia="en-US"/>
        </w:rPr>
        <w:t>Κ</w:t>
      </w:r>
      <w:r w:rsidR="009B68EE" w:rsidRPr="001A11B2">
        <w:rPr>
          <w:rFonts w:ascii="Times New Roman" w:eastAsia="Calibri" w:hAnsi="Times New Roman" w:cs="Times New Roman"/>
          <w:sz w:val="28"/>
          <w:szCs w:val="28"/>
          <w:lang w:val="el-GR" w:eastAsia="en-US"/>
        </w:rPr>
        <w:t xml:space="preserve">ρίνεται σημαντικό για κάθε θέμα που αφορά στα δικαιώματα των παιδιών, όπως είναι και η παροχή σεξουαλικής αγωγής, να δίνεται πρωτίστως προτεραιότητα στο συμφέρον του παιδιού, ενώ όπου είναι δυνατόν με βάση το σύνταγμα κατοχυρώνεται και το δικαίωμα των γονέων να έχουν λόγο στην εκπαίδευση του παιδιού τους. </w:t>
      </w:r>
    </w:p>
    <w:p w:rsidR="00605C45" w:rsidRPr="00605C45" w:rsidRDefault="00605C45" w:rsidP="00605C45">
      <w:pPr>
        <w:spacing w:after="0" w:line="240" w:lineRule="auto"/>
        <w:ind w:left="720"/>
        <w:jc w:val="both"/>
        <w:rPr>
          <w:rFonts w:ascii="Times New Roman" w:eastAsia="Calibri" w:hAnsi="Times New Roman" w:cs="Times New Roman"/>
          <w:b/>
          <w:sz w:val="28"/>
          <w:szCs w:val="28"/>
          <w:lang w:val="el-GR" w:eastAsia="en-US"/>
        </w:rPr>
      </w:pPr>
    </w:p>
    <w:p w:rsidR="009B68EE" w:rsidRDefault="009B68EE" w:rsidP="009B68EE">
      <w:pPr>
        <w:pStyle w:val="ac"/>
        <w:numPr>
          <w:ilvl w:val="0"/>
          <w:numId w:val="9"/>
        </w:numPr>
        <w:spacing w:after="0" w:line="240" w:lineRule="auto"/>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Το να κατακρίνουμε εκ των προτέρων τη</w:t>
      </w:r>
      <w:r w:rsidR="00D71529" w:rsidRPr="001A11B2">
        <w:rPr>
          <w:rFonts w:ascii="Times New Roman" w:eastAsia="Calibri" w:hAnsi="Times New Roman" w:cs="Times New Roman"/>
          <w:sz w:val="28"/>
          <w:szCs w:val="28"/>
          <w:lang w:val="el-GR" w:eastAsia="en-US"/>
        </w:rPr>
        <w:t>ν επιφύλαξη και τον προβληματισμό</w:t>
      </w:r>
      <w:r w:rsidRPr="001A11B2">
        <w:rPr>
          <w:rFonts w:ascii="Times New Roman" w:eastAsia="Calibri" w:hAnsi="Times New Roman" w:cs="Times New Roman"/>
          <w:sz w:val="28"/>
          <w:szCs w:val="28"/>
          <w:lang w:val="el-GR" w:eastAsia="en-US"/>
        </w:rPr>
        <w:t xml:space="preserve"> </w:t>
      </w:r>
      <w:r w:rsidR="00D71529" w:rsidRPr="001A11B2">
        <w:rPr>
          <w:rFonts w:ascii="Times New Roman" w:eastAsia="Calibri" w:hAnsi="Times New Roman" w:cs="Times New Roman"/>
          <w:sz w:val="28"/>
          <w:szCs w:val="28"/>
          <w:lang w:val="el-GR" w:eastAsia="en-US"/>
        </w:rPr>
        <w:t xml:space="preserve">μερίδας </w:t>
      </w:r>
      <w:r w:rsidRPr="001A11B2">
        <w:rPr>
          <w:rFonts w:ascii="Times New Roman" w:eastAsia="Calibri" w:hAnsi="Times New Roman" w:cs="Times New Roman"/>
          <w:sz w:val="28"/>
          <w:szCs w:val="28"/>
          <w:lang w:val="el-GR" w:eastAsia="en-US"/>
        </w:rPr>
        <w:t>γον</w:t>
      </w:r>
      <w:r w:rsidR="00D71529" w:rsidRPr="001A11B2">
        <w:rPr>
          <w:rFonts w:ascii="Times New Roman" w:eastAsia="Calibri" w:hAnsi="Times New Roman" w:cs="Times New Roman"/>
          <w:sz w:val="28"/>
          <w:szCs w:val="28"/>
          <w:lang w:val="el-GR" w:eastAsia="en-US"/>
        </w:rPr>
        <w:t>έω</w:t>
      </w:r>
      <w:r w:rsidRPr="001A11B2">
        <w:rPr>
          <w:rFonts w:ascii="Times New Roman" w:eastAsia="Calibri" w:hAnsi="Times New Roman" w:cs="Times New Roman"/>
          <w:sz w:val="28"/>
          <w:szCs w:val="28"/>
          <w:lang w:val="el-GR" w:eastAsia="en-US"/>
        </w:rPr>
        <w:t xml:space="preserve">ν και </w:t>
      </w:r>
      <w:r w:rsidR="00D71529" w:rsidRPr="001A11B2">
        <w:rPr>
          <w:rFonts w:ascii="Times New Roman" w:eastAsia="Calibri" w:hAnsi="Times New Roman" w:cs="Times New Roman"/>
          <w:sz w:val="28"/>
          <w:szCs w:val="28"/>
          <w:lang w:val="el-GR" w:eastAsia="en-US"/>
        </w:rPr>
        <w:t>την στάση μερίδας π</w:t>
      </w:r>
      <w:r w:rsidRPr="001A11B2">
        <w:rPr>
          <w:rFonts w:ascii="Times New Roman" w:eastAsia="Calibri" w:hAnsi="Times New Roman" w:cs="Times New Roman"/>
          <w:sz w:val="28"/>
          <w:szCs w:val="28"/>
          <w:lang w:val="el-GR" w:eastAsia="en-US"/>
        </w:rPr>
        <w:t>αιδιών</w:t>
      </w:r>
      <w:r w:rsidR="00D71529" w:rsidRPr="001A11B2">
        <w:rPr>
          <w:rFonts w:ascii="Times New Roman" w:eastAsia="Calibri" w:hAnsi="Times New Roman" w:cs="Times New Roman"/>
          <w:sz w:val="28"/>
          <w:szCs w:val="28"/>
          <w:lang w:val="el-GR" w:eastAsia="en-US"/>
        </w:rPr>
        <w:t xml:space="preserve"> με ιδιαίτερη σχέση με τη θρησκεία τα οποία νιώθουν άβολα με την παρακολούθηση του συγκεκριμένου μαθήματος</w:t>
      </w:r>
      <w:r w:rsidRPr="001A11B2">
        <w:rPr>
          <w:rFonts w:ascii="Times New Roman" w:eastAsia="Calibri" w:hAnsi="Times New Roman" w:cs="Times New Roman"/>
          <w:sz w:val="28"/>
          <w:szCs w:val="28"/>
          <w:lang w:val="el-GR" w:eastAsia="en-US"/>
        </w:rPr>
        <w:t xml:space="preserve">, αλλά και τις οποιεσδήποτε απόψεις τους </w:t>
      </w:r>
      <w:r w:rsidRPr="001A11B2">
        <w:rPr>
          <w:rFonts w:ascii="Times New Roman" w:eastAsia="Calibri" w:hAnsi="Times New Roman" w:cs="Times New Roman"/>
          <w:sz w:val="28"/>
          <w:szCs w:val="28"/>
          <w:lang w:val="el-GR" w:eastAsia="en-US"/>
        </w:rPr>
        <w:lastRenderedPageBreak/>
        <w:t xml:space="preserve">αναφορικά </w:t>
      </w:r>
      <w:r w:rsidR="00D71529" w:rsidRPr="001A11B2">
        <w:rPr>
          <w:rFonts w:ascii="Times New Roman" w:eastAsia="Calibri" w:hAnsi="Times New Roman" w:cs="Times New Roman"/>
          <w:sz w:val="28"/>
          <w:szCs w:val="28"/>
          <w:lang w:val="el-GR" w:eastAsia="en-US"/>
        </w:rPr>
        <w:t xml:space="preserve">με </w:t>
      </w:r>
      <w:r w:rsidRPr="001A11B2">
        <w:rPr>
          <w:rFonts w:ascii="Times New Roman" w:eastAsia="Calibri" w:hAnsi="Times New Roman" w:cs="Times New Roman"/>
          <w:sz w:val="28"/>
          <w:szCs w:val="28"/>
          <w:lang w:val="el-GR" w:eastAsia="en-US"/>
        </w:rPr>
        <w:t>την σεξουαλικότητά τους</w:t>
      </w:r>
      <w:r w:rsidR="00D71529" w:rsidRPr="001A11B2">
        <w:rPr>
          <w:rFonts w:ascii="Times New Roman" w:eastAsia="Calibri" w:hAnsi="Times New Roman" w:cs="Times New Roman"/>
          <w:sz w:val="28"/>
          <w:szCs w:val="28"/>
          <w:lang w:val="el-GR" w:eastAsia="en-US"/>
        </w:rPr>
        <w:t>,</w:t>
      </w:r>
      <w:r w:rsidRPr="001A11B2">
        <w:rPr>
          <w:rFonts w:ascii="Times New Roman" w:eastAsia="Calibri" w:hAnsi="Times New Roman" w:cs="Times New Roman"/>
          <w:sz w:val="28"/>
          <w:szCs w:val="28"/>
          <w:lang w:val="el-GR" w:eastAsia="en-US"/>
        </w:rPr>
        <w:t xml:space="preserve"> αποτελεί κατάφωρη παραβίαση του δικαιώματος ελευθερίας της σκέψης, της συνείδησης και της θρησκείας.</w:t>
      </w:r>
    </w:p>
    <w:p w:rsidR="00605C45" w:rsidRPr="00605C45" w:rsidRDefault="00605C45" w:rsidP="00605C45">
      <w:pPr>
        <w:spacing w:after="0" w:line="240" w:lineRule="auto"/>
        <w:ind w:left="720"/>
        <w:jc w:val="both"/>
        <w:rPr>
          <w:rFonts w:ascii="Times New Roman" w:eastAsia="Calibri" w:hAnsi="Times New Roman" w:cs="Times New Roman"/>
          <w:sz w:val="28"/>
          <w:szCs w:val="28"/>
          <w:lang w:val="el-GR" w:eastAsia="en-US"/>
        </w:rPr>
      </w:pPr>
    </w:p>
    <w:p w:rsidR="009B68EE" w:rsidRDefault="00D71529" w:rsidP="009B68EE">
      <w:pPr>
        <w:pStyle w:val="ac"/>
        <w:numPr>
          <w:ilvl w:val="0"/>
          <w:numId w:val="9"/>
        </w:numPr>
        <w:spacing w:after="0" w:line="240" w:lineRule="auto"/>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Η </w:t>
      </w:r>
      <w:r w:rsidR="009B68EE" w:rsidRPr="001A11B2">
        <w:rPr>
          <w:rFonts w:ascii="Times New Roman" w:eastAsia="Calibri" w:hAnsi="Times New Roman" w:cs="Times New Roman"/>
          <w:sz w:val="28"/>
          <w:szCs w:val="28"/>
          <w:lang w:val="el-GR" w:eastAsia="en-US"/>
        </w:rPr>
        <w:t>Πολιτεία με τις αποφάσεις της θα πρέπει να σέβεται τις οιεσδήποτε θρησκευτικές αντιλήψεις των γονιών ακόμα και αν αυτές κρίνονται συντηρητικές καθώς το «σχολείο έχει ευθύνη να ενεργεί με διακριτικότητα και με απόλυτο σεβασμό στην αξιοπρέπεια του παιδιού».</w:t>
      </w:r>
      <w:r w:rsidR="006E7C6D" w:rsidRPr="001A11B2">
        <w:rPr>
          <w:rFonts w:ascii="Times New Roman" w:eastAsia="Calibri" w:hAnsi="Times New Roman" w:cs="Times New Roman"/>
          <w:sz w:val="28"/>
          <w:szCs w:val="28"/>
          <w:lang w:val="el-GR" w:eastAsia="en-US"/>
        </w:rPr>
        <w:t xml:space="preserve"> Γι’ αυτό κρίνεται απολύτως απαραίτητο η λήψη αποφάσεων που άπτονται της ηθικής διαπαιδαγώγησης των παιδιών να γίνεται μόνο μέσα από τη στενή συνεργασία της Πολιτείας με τους γονείς.</w:t>
      </w:r>
    </w:p>
    <w:p w:rsidR="00605C45" w:rsidRPr="00605C45" w:rsidRDefault="00605C45" w:rsidP="00605C45">
      <w:pPr>
        <w:pStyle w:val="ac"/>
        <w:rPr>
          <w:rFonts w:ascii="Times New Roman" w:eastAsia="Calibri" w:hAnsi="Times New Roman" w:cs="Times New Roman"/>
          <w:sz w:val="28"/>
          <w:szCs w:val="28"/>
          <w:lang w:val="el-GR" w:eastAsia="en-US"/>
        </w:rPr>
      </w:pPr>
    </w:p>
    <w:p w:rsidR="00D61A82" w:rsidRPr="001A11B2" w:rsidRDefault="00D71529" w:rsidP="006E7C6D">
      <w:pPr>
        <w:pStyle w:val="ac"/>
        <w:numPr>
          <w:ilvl w:val="0"/>
          <w:numId w:val="9"/>
        </w:numPr>
        <w:spacing w:after="0" w:line="240" w:lineRule="auto"/>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Η </w:t>
      </w:r>
      <w:r w:rsidR="006E7C6D" w:rsidRPr="001A11B2">
        <w:rPr>
          <w:rFonts w:ascii="Times New Roman" w:eastAsia="Calibri" w:hAnsi="Times New Roman" w:cs="Times New Roman"/>
          <w:sz w:val="28"/>
          <w:szCs w:val="28"/>
          <w:lang w:val="el-GR" w:eastAsia="en-US"/>
        </w:rPr>
        <w:t>Επίτροπο</w:t>
      </w:r>
      <w:r w:rsidRPr="001A11B2">
        <w:rPr>
          <w:rFonts w:ascii="Times New Roman" w:eastAsia="Calibri" w:hAnsi="Times New Roman" w:cs="Times New Roman"/>
          <w:sz w:val="28"/>
          <w:szCs w:val="28"/>
          <w:lang w:val="el-GR" w:eastAsia="en-US"/>
        </w:rPr>
        <w:t>ς</w:t>
      </w:r>
      <w:r w:rsidR="006E7C6D" w:rsidRPr="001A11B2">
        <w:rPr>
          <w:rFonts w:ascii="Times New Roman" w:eastAsia="Calibri" w:hAnsi="Times New Roman" w:cs="Times New Roman"/>
          <w:sz w:val="28"/>
          <w:szCs w:val="28"/>
          <w:lang w:val="el-GR" w:eastAsia="en-US"/>
        </w:rPr>
        <w:t xml:space="preserve"> </w:t>
      </w:r>
      <w:r w:rsidR="00605C45" w:rsidRPr="004A0EA8">
        <w:rPr>
          <w:rFonts w:ascii="Times New Roman" w:eastAsia="Calibri" w:hAnsi="Times New Roman" w:cs="Times New Roman"/>
          <w:sz w:val="28"/>
          <w:szCs w:val="28"/>
          <w:lang w:val="el-GR" w:eastAsia="en-US"/>
        </w:rPr>
        <w:t>Διοικήσεως</w:t>
      </w:r>
      <w:r w:rsidR="006E7C6D" w:rsidRPr="001A11B2">
        <w:rPr>
          <w:rFonts w:ascii="Times New Roman" w:eastAsia="Calibri" w:hAnsi="Times New Roman" w:cs="Times New Roman"/>
          <w:sz w:val="28"/>
          <w:szCs w:val="28"/>
          <w:lang w:val="el-GR" w:eastAsia="en-US"/>
        </w:rPr>
        <w:t xml:space="preserve"> σ</w:t>
      </w:r>
      <w:r w:rsidR="002F2782" w:rsidRPr="001A11B2">
        <w:rPr>
          <w:rFonts w:ascii="Times New Roman" w:eastAsia="Calibri" w:hAnsi="Times New Roman" w:cs="Times New Roman"/>
          <w:sz w:val="28"/>
          <w:szCs w:val="28"/>
          <w:lang w:val="el-GR" w:eastAsia="en-US"/>
        </w:rPr>
        <w:t>ε</w:t>
      </w:r>
      <w:r w:rsidR="006E7C6D" w:rsidRPr="001A11B2">
        <w:rPr>
          <w:rFonts w:ascii="Times New Roman" w:eastAsia="Calibri" w:hAnsi="Times New Roman" w:cs="Times New Roman"/>
          <w:sz w:val="28"/>
          <w:szCs w:val="28"/>
          <w:lang w:val="el-GR" w:eastAsia="en-US"/>
        </w:rPr>
        <w:t xml:space="preserve"> Έκθεσή της </w:t>
      </w:r>
      <w:r w:rsidR="002F2782" w:rsidRPr="001A11B2">
        <w:rPr>
          <w:rFonts w:ascii="Times New Roman" w:eastAsia="Calibri" w:hAnsi="Times New Roman" w:cs="Times New Roman"/>
          <w:sz w:val="28"/>
          <w:szCs w:val="28"/>
          <w:lang w:val="el-GR" w:eastAsia="en-US"/>
        </w:rPr>
        <w:t xml:space="preserve">για την θρησκευτική εκπαίδευση στο δημόσιο σχολείο, αναγνωρίζει </w:t>
      </w:r>
      <w:r w:rsidR="006E7C6D" w:rsidRPr="001A11B2">
        <w:rPr>
          <w:rFonts w:ascii="Times New Roman" w:eastAsia="Calibri" w:hAnsi="Times New Roman" w:cs="Times New Roman"/>
          <w:sz w:val="28"/>
          <w:szCs w:val="28"/>
          <w:lang w:val="el-GR" w:eastAsia="en-US"/>
        </w:rPr>
        <w:t xml:space="preserve">το δικαίωμα των γονιών να ζητούν απαλλαγή του παιδιού τους από το μάθημα των Θρησκευτικών εάν και εφόσον θεωρούν ότι αυτό βρίσκεται σε σύγκρουση ή παραβιάζει τις δικές τους θρησκευτικές ή/και φιλοσοφικές πεποιθήσεις. Με το ίδιο σκεπτικό και εφαρμογή θα μπορούσε να ειδωθεί το θέμα της σεξουαλικής αγωγής. </w:t>
      </w:r>
      <w:r w:rsidR="00AA04D3" w:rsidRPr="001A11B2">
        <w:rPr>
          <w:rFonts w:ascii="Times New Roman" w:eastAsia="Calibri" w:hAnsi="Times New Roman" w:cs="Times New Roman"/>
          <w:sz w:val="28"/>
          <w:szCs w:val="28"/>
          <w:lang w:val="el-GR" w:eastAsia="en-US"/>
        </w:rPr>
        <w:t>Τ</w:t>
      </w:r>
      <w:r w:rsidR="006E7C6D" w:rsidRPr="001A11B2">
        <w:rPr>
          <w:rFonts w:ascii="Times New Roman" w:eastAsia="Calibri" w:hAnsi="Times New Roman" w:cs="Times New Roman"/>
          <w:sz w:val="28"/>
          <w:szCs w:val="28"/>
          <w:lang w:val="el-GR" w:eastAsia="en-US"/>
        </w:rPr>
        <w:t xml:space="preserve">ο δικαίωμα για διατύπωση αιτήματος απαλλαγής από το μάθημα της σεξουαλικής αγωγής  θα πρέπει να αναγνωρίζεται και στα ίδια τα παιδιά  σε συνάρτηση με την ηλικία και το επίπεδο ωριμότητάς τους.  Όπως σχετικά με τη θρησκευτική διαπαιδαγώγηση το σχολείο έχει ευθύνη, να ενεργεί με διακριτικότητα και με απόλυτο σεβασμό στην αξιοπρέπεια του παιδιού, χωρίς να υποχρεώνει το παιδί και τους γονείς του να αποκαλύπτουν οποιαδήποτε προσωπικά τους δεδομένα, έτσι και στη σεξουαλική διαπαιδαγώγηση </w:t>
      </w:r>
      <w:r w:rsidR="00FF5B60" w:rsidRPr="001A11B2">
        <w:rPr>
          <w:rFonts w:ascii="Times New Roman" w:eastAsia="Calibri" w:hAnsi="Times New Roman" w:cs="Times New Roman"/>
          <w:sz w:val="28"/>
          <w:szCs w:val="28"/>
          <w:lang w:val="el-GR" w:eastAsia="en-US"/>
        </w:rPr>
        <w:t xml:space="preserve">η </w:t>
      </w:r>
      <w:r w:rsidR="004A0EA8">
        <w:rPr>
          <w:rFonts w:ascii="Times New Roman" w:eastAsia="Calibri" w:hAnsi="Times New Roman" w:cs="Times New Roman"/>
          <w:sz w:val="28"/>
          <w:szCs w:val="28"/>
          <w:lang w:val="el-GR" w:eastAsia="en-US"/>
        </w:rPr>
        <w:t>Π</w:t>
      </w:r>
      <w:r w:rsidR="00FF5B60" w:rsidRPr="001A11B2">
        <w:rPr>
          <w:rFonts w:ascii="Times New Roman" w:eastAsia="Calibri" w:hAnsi="Times New Roman" w:cs="Times New Roman"/>
          <w:sz w:val="28"/>
          <w:szCs w:val="28"/>
          <w:lang w:val="el-GR" w:eastAsia="en-US"/>
        </w:rPr>
        <w:t xml:space="preserve">ολιτεία </w:t>
      </w:r>
      <w:r w:rsidR="006E7C6D" w:rsidRPr="001A11B2">
        <w:rPr>
          <w:rFonts w:ascii="Times New Roman" w:eastAsia="Calibri" w:hAnsi="Times New Roman" w:cs="Times New Roman"/>
          <w:sz w:val="28"/>
          <w:szCs w:val="28"/>
          <w:lang w:val="el-GR" w:eastAsia="en-US"/>
        </w:rPr>
        <w:t>έχει υποχρέωση να μπορεί να σεβαστεί τις ιδιαιτερότητες του κάθε παιδιού, ιδιαίτερα στις περιπτώσεις αυτές που ενδεχομένως μια ομαδική και σωρευτική παροχή συγκεκριμένων γνώσεων ενδέχεται να φέρει το παιδί σε συναισθηματικά αδιέξοδα και σύγχυση συνειδήσεως και ηθικών προβληματισμών.</w:t>
      </w:r>
    </w:p>
    <w:p w:rsidR="00605C45" w:rsidRDefault="00605C45" w:rsidP="00D61A82">
      <w:pPr>
        <w:pStyle w:val="ac"/>
        <w:spacing w:after="0" w:line="240" w:lineRule="auto"/>
        <w:ind w:left="1080"/>
        <w:jc w:val="both"/>
        <w:rPr>
          <w:rFonts w:ascii="Times New Roman" w:eastAsia="Calibri" w:hAnsi="Times New Roman" w:cs="Times New Roman"/>
          <w:sz w:val="28"/>
          <w:szCs w:val="28"/>
          <w:lang w:val="el-GR" w:eastAsia="en-US"/>
        </w:rPr>
      </w:pPr>
    </w:p>
    <w:p w:rsidR="00605C45" w:rsidRPr="006F19ED" w:rsidRDefault="0002618B" w:rsidP="006F19ED">
      <w:pPr>
        <w:spacing w:after="0" w:line="240" w:lineRule="auto"/>
        <w:ind w:firstLine="709"/>
        <w:jc w:val="both"/>
        <w:rPr>
          <w:rFonts w:ascii="Times New Roman" w:eastAsia="Calibri" w:hAnsi="Times New Roman" w:cs="Times New Roman"/>
          <w:sz w:val="28"/>
          <w:szCs w:val="28"/>
          <w:lang w:val="el-GR" w:eastAsia="en-US"/>
        </w:rPr>
      </w:pPr>
      <w:r w:rsidRPr="006F19ED">
        <w:rPr>
          <w:rFonts w:ascii="Times New Roman" w:eastAsia="Calibri" w:hAnsi="Times New Roman" w:cs="Times New Roman"/>
          <w:sz w:val="28"/>
          <w:szCs w:val="28"/>
          <w:lang w:val="el-GR" w:eastAsia="en-US"/>
        </w:rPr>
        <w:t>Στο μ</w:t>
      </w:r>
      <w:r w:rsidR="00605C45" w:rsidRPr="006F19ED">
        <w:rPr>
          <w:rFonts w:ascii="Times New Roman" w:eastAsia="Calibri" w:hAnsi="Times New Roman" w:cs="Times New Roman"/>
          <w:sz w:val="28"/>
          <w:szCs w:val="28"/>
          <w:lang w:val="el-GR" w:eastAsia="en-US"/>
        </w:rPr>
        <w:t>έ</w:t>
      </w:r>
      <w:r w:rsidRPr="006F19ED">
        <w:rPr>
          <w:rFonts w:ascii="Times New Roman" w:eastAsia="Calibri" w:hAnsi="Times New Roman" w:cs="Times New Roman"/>
          <w:sz w:val="28"/>
          <w:szCs w:val="28"/>
          <w:lang w:val="el-GR" w:eastAsia="en-US"/>
        </w:rPr>
        <w:t xml:space="preserve">ρος  Γ προβάλλονται οι προβληματισμοί και τα κενά που παρατηρούνται  </w:t>
      </w:r>
      <w:r w:rsidR="00605C45" w:rsidRPr="004A0EA8">
        <w:rPr>
          <w:rFonts w:ascii="Times New Roman" w:eastAsia="Calibri" w:hAnsi="Times New Roman" w:cs="Times New Roman"/>
          <w:sz w:val="28"/>
          <w:szCs w:val="28"/>
          <w:lang w:val="el-GR" w:eastAsia="en-US"/>
        </w:rPr>
        <w:t>σε σχέση με τη σεξουαλική διαπαιδαγώγηση στην εκπαίδευση</w:t>
      </w:r>
    </w:p>
    <w:p w:rsidR="00605C45" w:rsidRDefault="00605C45" w:rsidP="00605C45">
      <w:pPr>
        <w:pStyle w:val="ac"/>
        <w:spacing w:after="0" w:line="240" w:lineRule="auto"/>
        <w:ind w:left="709"/>
        <w:jc w:val="both"/>
        <w:rPr>
          <w:rFonts w:ascii="Times New Roman" w:eastAsia="Calibri" w:hAnsi="Times New Roman" w:cs="Times New Roman"/>
          <w:sz w:val="28"/>
          <w:szCs w:val="28"/>
          <w:lang w:val="el-GR" w:eastAsia="en-US"/>
        </w:rPr>
      </w:pPr>
    </w:p>
    <w:p w:rsidR="00573E5A" w:rsidRDefault="0002618B" w:rsidP="00605C45">
      <w:pPr>
        <w:pStyle w:val="ac"/>
        <w:spacing w:after="0" w:line="240" w:lineRule="auto"/>
        <w:ind w:left="709"/>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και </w:t>
      </w:r>
    </w:p>
    <w:p w:rsidR="00605C45" w:rsidRPr="001A11B2" w:rsidRDefault="00605C45" w:rsidP="00605C45">
      <w:pPr>
        <w:pStyle w:val="ac"/>
        <w:spacing w:after="0" w:line="240" w:lineRule="auto"/>
        <w:ind w:left="709"/>
        <w:jc w:val="both"/>
        <w:rPr>
          <w:rFonts w:ascii="Times New Roman" w:eastAsia="Calibri" w:hAnsi="Times New Roman" w:cs="Times New Roman"/>
          <w:sz w:val="28"/>
          <w:szCs w:val="28"/>
          <w:lang w:val="el-GR" w:eastAsia="en-US"/>
        </w:rPr>
      </w:pPr>
    </w:p>
    <w:p w:rsidR="00605C45" w:rsidRDefault="00D61A82" w:rsidP="006F19ED">
      <w:pPr>
        <w:pStyle w:val="ac"/>
        <w:spacing w:after="0" w:line="240" w:lineRule="auto"/>
        <w:ind w:left="0" w:firstLine="709"/>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Στο μ</w:t>
      </w:r>
      <w:r w:rsidR="00605C45">
        <w:rPr>
          <w:rFonts w:ascii="Times New Roman" w:eastAsia="Calibri" w:hAnsi="Times New Roman" w:cs="Times New Roman"/>
          <w:sz w:val="28"/>
          <w:szCs w:val="28"/>
          <w:lang w:val="el-GR" w:eastAsia="en-US"/>
        </w:rPr>
        <w:t>έ</w:t>
      </w:r>
      <w:r w:rsidRPr="001A11B2">
        <w:rPr>
          <w:rFonts w:ascii="Times New Roman" w:eastAsia="Calibri" w:hAnsi="Times New Roman" w:cs="Times New Roman"/>
          <w:sz w:val="28"/>
          <w:szCs w:val="28"/>
          <w:lang w:val="el-GR" w:eastAsia="en-US"/>
        </w:rPr>
        <w:t xml:space="preserve">ρος Δ </w:t>
      </w:r>
      <w:r w:rsidR="0002618B" w:rsidRPr="001A11B2">
        <w:rPr>
          <w:rFonts w:ascii="Times New Roman" w:eastAsia="Calibri" w:hAnsi="Times New Roman" w:cs="Times New Roman"/>
          <w:sz w:val="28"/>
          <w:szCs w:val="28"/>
          <w:lang w:val="el-GR" w:eastAsia="en-US"/>
        </w:rPr>
        <w:t>αναλύονται</w:t>
      </w:r>
      <w:r w:rsidR="00573E5A" w:rsidRPr="001A11B2">
        <w:rPr>
          <w:rFonts w:ascii="Times New Roman" w:eastAsia="Calibri" w:hAnsi="Times New Roman" w:cs="Times New Roman"/>
          <w:sz w:val="28"/>
          <w:szCs w:val="28"/>
          <w:lang w:val="el-GR" w:eastAsia="en-US"/>
        </w:rPr>
        <w:t xml:space="preserve">  οι ασφαλιστικές δικλίδες και/ή </w:t>
      </w:r>
      <w:r w:rsidR="0002618B" w:rsidRPr="001A11B2">
        <w:rPr>
          <w:rFonts w:ascii="Times New Roman" w:eastAsia="Calibri" w:hAnsi="Times New Roman" w:cs="Times New Roman"/>
          <w:sz w:val="28"/>
          <w:szCs w:val="28"/>
          <w:lang w:val="el-GR" w:eastAsia="en-US"/>
        </w:rPr>
        <w:t>προϋποθέσεις</w:t>
      </w:r>
      <w:r w:rsidR="00573E5A" w:rsidRPr="001A11B2">
        <w:rPr>
          <w:rFonts w:ascii="Times New Roman" w:eastAsia="Calibri" w:hAnsi="Times New Roman" w:cs="Times New Roman"/>
          <w:sz w:val="28"/>
          <w:szCs w:val="28"/>
          <w:lang w:val="el-GR" w:eastAsia="en-US"/>
        </w:rPr>
        <w:t xml:space="preserve"> </w:t>
      </w:r>
      <w:r w:rsidR="0002618B" w:rsidRPr="001A11B2">
        <w:rPr>
          <w:rFonts w:ascii="Times New Roman" w:eastAsia="Calibri" w:hAnsi="Times New Roman" w:cs="Times New Roman"/>
          <w:sz w:val="28"/>
          <w:szCs w:val="28"/>
          <w:lang w:val="el-GR" w:eastAsia="en-US"/>
        </w:rPr>
        <w:t xml:space="preserve"> που είναι απαραίτητες </w:t>
      </w:r>
      <w:r w:rsidR="00573E5A" w:rsidRPr="001A11B2">
        <w:rPr>
          <w:rFonts w:ascii="Times New Roman" w:eastAsia="Calibri" w:hAnsi="Times New Roman" w:cs="Times New Roman"/>
          <w:sz w:val="28"/>
          <w:szCs w:val="28"/>
          <w:lang w:val="el-GR" w:eastAsia="en-US"/>
        </w:rPr>
        <w:t>ώστε η θέσπιση του ως άνω μαθήματος να μην αντίκειται στο υφιστάμενο νομικό πλαίσιο το οπο</w:t>
      </w:r>
      <w:r w:rsidR="00605C45">
        <w:rPr>
          <w:rFonts w:ascii="Times New Roman" w:eastAsia="Calibri" w:hAnsi="Times New Roman" w:cs="Times New Roman"/>
          <w:sz w:val="28"/>
          <w:szCs w:val="28"/>
          <w:lang w:val="el-GR" w:eastAsia="en-US"/>
        </w:rPr>
        <w:t>ί</w:t>
      </w:r>
      <w:r w:rsidR="00573E5A" w:rsidRPr="001A11B2">
        <w:rPr>
          <w:rFonts w:ascii="Times New Roman" w:eastAsia="Calibri" w:hAnsi="Times New Roman" w:cs="Times New Roman"/>
          <w:sz w:val="28"/>
          <w:szCs w:val="28"/>
          <w:lang w:val="el-GR" w:eastAsia="en-US"/>
        </w:rPr>
        <w:t>ο το  περιβάλλει</w:t>
      </w:r>
      <w:r w:rsidR="00605C45">
        <w:rPr>
          <w:rFonts w:ascii="Times New Roman" w:eastAsia="Calibri" w:hAnsi="Times New Roman" w:cs="Times New Roman"/>
          <w:sz w:val="28"/>
          <w:szCs w:val="28"/>
          <w:lang w:val="el-GR" w:eastAsia="en-US"/>
        </w:rPr>
        <w:t xml:space="preserve">, </w:t>
      </w:r>
      <w:r w:rsidR="00573E5A" w:rsidRPr="001A11B2">
        <w:rPr>
          <w:rFonts w:ascii="Times New Roman" w:eastAsia="Calibri" w:hAnsi="Times New Roman" w:cs="Times New Roman"/>
          <w:sz w:val="28"/>
          <w:szCs w:val="28"/>
          <w:lang w:val="el-GR" w:eastAsia="en-US"/>
        </w:rPr>
        <w:t xml:space="preserve">όπως </w:t>
      </w:r>
      <w:r w:rsidR="0002618B" w:rsidRPr="001A11B2">
        <w:rPr>
          <w:rFonts w:ascii="Times New Roman" w:eastAsia="Calibri" w:hAnsi="Times New Roman" w:cs="Times New Roman"/>
          <w:sz w:val="28"/>
          <w:szCs w:val="28"/>
          <w:lang w:val="el-GR" w:eastAsia="en-US"/>
        </w:rPr>
        <w:t xml:space="preserve">είναι  </w:t>
      </w:r>
      <w:r w:rsidR="00605C45">
        <w:rPr>
          <w:rFonts w:ascii="Times New Roman" w:eastAsia="Calibri" w:hAnsi="Times New Roman" w:cs="Times New Roman"/>
          <w:sz w:val="28"/>
          <w:szCs w:val="28"/>
          <w:lang w:val="el-GR" w:eastAsia="en-US"/>
        </w:rPr>
        <w:t xml:space="preserve">η </w:t>
      </w:r>
    </w:p>
    <w:p w:rsidR="00D61A82" w:rsidRPr="001A11B2" w:rsidRDefault="0002618B" w:rsidP="00605C45">
      <w:pPr>
        <w:pStyle w:val="ac"/>
        <w:spacing w:after="0" w:line="240" w:lineRule="auto"/>
        <w:ind w:left="709"/>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 </w:t>
      </w:r>
    </w:p>
    <w:p w:rsidR="00D61A82" w:rsidRPr="001A11B2" w:rsidRDefault="00D61A82" w:rsidP="00605C45">
      <w:pPr>
        <w:numPr>
          <w:ilvl w:val="0"/>
          <w:numId w:val="2"/>
        </w:numPr>
        <w:spacing w:after="0" w:line="240" w:lineRule="auto"/>
        <w:ind w:left="1134" w:firstLine="425"/>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Πρόσληψη ειδικών επιστημόνων άριστα καταρτισμένων εκπαιδευτικών, κατάλληλα προετοιμασμένων και εκπαιδευμένων για τα θέματα της  σεξουαλικής</w:t>
      </w:r>
      <w:r w:rsidR="00605C45">
        <w:rPr>
          <w:rFonts w:ascii="Times New Roman" w:eastAsia="Calibri" w:hAnsi="Times New Roman" w:cs="Times New Roman"/>
          <w:sz w:val="28"/>
          <w:szCs w:val="28"/>
          <w:lang w:val="el-GR" w:eastAsia="en-US"/>
        </w:rPr>
        <w:t xml:space="preserve"> </w:t>
      </w:r>
      <w:r w:rsidRPr="001A11B2">
        <w:rPr>
          <w:rFonts w:ascii="Times New Roman" w:eastAsia="Calibri" w:hAnsi="Times New Roman" w:cs="Times New Roman"/>
          <w:sz w:val="28"/>
          <w:szCs w:val="28"/>
          <w:lang w:val="el-GR" w:eastAsia="en-US"/>
        </w:rPr>
        <w:t>διαπαιδαγώγησης</w:t>
      </w:r>
      <w:r w:rsidR="00605C45">
        <w:rPr>
          <w:rFonts w:ascii="Times New Roman" w:eastAsia="Calibri" w:hAnsi="Times New Roman" w:cs="Times New Roman"/>
          <w:sz w:val="28"/>
          <w:szCs w:val="28"/>
          <w:lang w:val="el-GR" w:eastAsia="en-US"/>
        </w:rPr>
        <w:t xml:space="preserve"> </w:t>
      </w:r>
      <w:r w:rsidR="00573E5A" w:rsidRPr="001A11B2">
        <w:rPr>
          <w:rFonts w:ascii="Times New Roman" w:eastAsia="Calibri" w:hAnsi="Times New Roman" w:cs="Times New Roman"/>
          <w:sz w:val="28"/>
          <w:szCs w:val="28"/>
          <w:lang w:val="el-GR" w:eastAsia="en-US"/>
        </w:rPr>
        <w:t>(</w:t>
      </w:r>
      <w:r w:rsidRPr="001A11B2">
        <w:rPr>
          <w:rFonts w:ascii="Times New Roman" w:eastAsia="Calibri" w:hAnsi="Times New Roman" w:cs="Times New Roman"/>
          <w:sz w:val="28"/>
          <w:szCs w:val="28"/>
          <w:lang w:val="el-GR" w:eastAsia="en-US"/>
        </w:rPr>
        <w:t>βιολόγο</w:t>
      </w:r>
      <w:r w:rsidR="00605C45">
        <w:rPr>
          <w:rFonts w:ascii="Times New Roman" w:eastAsia="Calibri" w:hAnsi="Times New Roman" w:cs="Times New Roman"/>
          <w:sz w:val="28"/>
          <w:szCs w:val="28"/>
          <w:lang w:val="el-GR" w:eastAsia="en-US"/>
        </w:rPr>
        <w:t>ι</w:t>
      </w:r>
      <w:r w:rsidRPr="001A11B2">
        <w:rPr>
          <w:rFonts w:ascii="Times New Roman" w:eastAsia="Calibri" w:hAnsi="Times New Roman" w:cs="Times New Roman"/>
          <w:sz w:val="28"/>
          <w:szCs w:val="28"/>
          <w:lang w:val="el-GR" w:eastAsia="en-US"/>
        </w:rPr>
        <w:t>, εκπαιδευτικο</w:t>
      </w:r>
      <w:r w:rsidR="00605C45">
        <w:rPr>
          <w:rFonts w:ascii="Times New Roman" w:eastAsia="Calibri" w:hAnsi="Times New Roman" w:cs="Times New Roman"/>
          <w:sz w:val="28"/>
          <w:szCs w:val="28"/>
          <w:lang w:val="el-GR" w:eastAsia="en-US"/>
        </w:rPr>
        <w:t>ί</w:t>
      </w:r>
      <w:r w:rsidRPr="001A11B2">
        <w:rPr>
          <w:rFonts w:ascii="Times New Roman" w:eastAsia="Calibri" w:hAnsi="Times New Roman" w:cs="Times New Roman"/>
          <w:sz w:val="28"/>
          <w:szCs w:val="28"/>
          <w:lang w:val="el-GR" w:eastAsia="en-US"/>
        </w:rPr>
        <w:t>, ψυχολόγο</w:t>
      </w:r>
      <w:r w:rsidR="00605C45">
        <w:rPr>
          <w:rFonts w:ascii="Times New Roman" w:eastAsia="Calibri" w:hAnsi="Times New Roman" w:cs="Times New Roman"/>
          <w:sz w:val="28"/>
          <w:szCs w:val="28"/>
          <w:lang w:val="el-GR" w:eastAsia="en-US"/>
        </w:rPr>
        <w:t>ι</w:t>
      </w:r>
      <w:r w:rsidRPr="001A11B2">
        <w:rPr>
          <w:rFonts w:ascii="Times New Roman" w:eastAsia="Calibri" w:hAnsi="Times New Roman" w:cs="Times New Roman"/>
          <w:sz w:val="28"/>
          <w:szCs w:val="28"/>
          <w:lang w:val="el-GR" w:eastAsia="en-US"/>
        </w:rPr>
        <w:t>, νομικο</w:t>
      </w:r>
      <w:r w:rsidR="00605C45">
        <w:rPr>
          <w:rFonts w:ascii="Times New Roman" w:eastAsia="Calibri" w:hAnsi="Times New Roman" w:cs="Times New Roman"/>
          <w:sz w:val="28"/>
          <w:szCs w:val="28"/>
          <w:lang w:val="el-GR" w:eastAsia="en-US"/>
        </w:rPr>
        <w:t>ἰ</w:t>
      </w:r>
      <w:r w:rsidRPr="001A11B2">
        <w:rPr>
          <w:rFonts w:ascii="Times New Roman" w:eastAsia="Calibri" w:hAnsi="Times New Roman" w:cs="Times New Roman"/>
          <w:sz w:val="28"/>
          <w:szCs w:val="28"/>
          <w:lang w:val="el-GR" w:eastAsia="en-US"/>
        </w:rPr>
        <w:t>, κοινωνιολόγο</w:t>
      </w:r>
      <w:r w:rsidR="00605C45">
        <w:rPr>
          <w:rFonts w:ascii="Times New Roman" w:eastAsia="Calibri" w:hAnsi="Times New Roman" w:cs="Times New Roman"/>
          <w:sz w:val="28"/>
          <w:szCs w:val="28"/>
          <w:lang w:val="el-GR" w:eastAsia="en-US"/>
        </w:rPr>
        <w:t>ι</w:t>
      </w:r>
      <w:r w:rsidRPr="001A11B2">
        <w:rPr>
          <w:rFonts w:ascii="Times New Roman" w:eastAsia="Calibri" w:hAnsi="Times New Roman" w:cs="Times New Roman"/>
          <w:sz w:val="28"/>
          <w:szCs w:val="28"/>
          <w:lang w:val="el-GR" w:eastAsia="en-US"/>
        </w:rPr>
        <w:t xml:space="preserve"> και θεολόγο</w:t>
      </w:r>
      <w:r w:rsidR="00605C45">
        <w:rPr>
          <w:rFonts w:ascii="Times New Roman" w:eastAsia="Calibri" w:hAnsi="Times New Roman" w:cs="Times New Roman"/>
          <w:sz w:val="28"/>
          <w:szCs w:val="28"/>
          <w:lang w:val="el-GR" w:eastAsia="en-US"/>
        </w:rPr>
        <w:t>ι</w:t>
      </w:r>
      <w:r w:rsidR="00573E5A" w:rsidRPr="001A11B2">
        <w:rPr>
          <w:rFonts w:ascii="Times New Roman" w:eastAsia="Calibri" w:hAnsi="Times New Roman" w:cs="Times New Roman"/>
          <w:sz w:val="28"/>
          <w:szCs w:val="28"/>
          <w:lang w:val="el-GR" w:eastAsia="en-US"/>
        </w:rPr>
        <w:t>)</w:t>
      </w:r>
      <w:r w:rsidR="00605C45">
        <w:rPr>
          <w:rFonts w:ascii="Times New Roman" w:eastAsia="Calibri" w:hAnsi="Times New Roman" w:cs="Times New Roman"/>
          <w:sz w:val="28"/>
          <w:szCs w:val="28"/>
          <w:lang w:val="el-GR" w:eastAsia="en-US"/>
        </w:rPr>
        <w:t>.</w:t>
      </w:r>
      <w:r w:rsidR="00573E5A" w:rsidRPr="001A11B2">
        <w:rPr>
          <w:rFonts w:ascii="Times New Roman" w:eastAsia="Calibri" w:hAnsi="Times New Roman" w:cs="Times New Roman"/>
          <w:sz w:val="28"/>
          <w:szCs w:val="28"/>
          <w:lang w:val="el-GR" w:eastAsia="en-US"/>
        </w:rPr>
        <w:t xml:space="preserve"> </w:t>
      </w:r>
    </w:p>
    <w:p w:rsidR="00D61A82" w:rsidRPr="001A11B2" w:rsidRDefault="00D61A82" w:rsidP="00605C45">
      <w:pPr>
        <w:spacing w:after="0" w:line="240" w:lineRule="auto"/>
        <w:ind w:left="1134" w:firstLine="425"/>
        <w:jc w:val="both"/>
        <w:rPr>
          <w:rFonts w:ascii="Times New Roman" w:eastAsia="Calibri" w:hAnsi="Times New Roman" w:cs="Times New Roman"/>
          <w:sz w:val="28"/>
          <w:szCs w:val="28"/>
          <w:lang w:val="el-GR" w:eastAsia="en-US"/>
        </w:rPr>
      </w:pPr>
    </w:p>
    <w:p w:rsidR="00D61A82" w:rsidRDefault="00573E5A" w:rsidP="00605C45">
      <w:pPr>
        <w:numPr>
          <w:ilvl w:val="0"/>
          <w:numId w:val="2"/>
        </w:numPr>
        <w:spacing w:after="0" w:line="240" w:lineRule="auto"/>
        <w:ind w:left="1134" w:firstLine="425"/>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Α</w:t>
      </w:r>
      <w:r w:rsidR="00D61A82" w:rsidRPr="001A11B2">
        <w:rPr>
          <w:rFonts w:ascii="Times New Roman" w:eastAsia="Calibri" w:hAnsi="Times New Roman" w:cs="Times New Roman"/>
          <w:sz w:val="28"/>
          <w:szCs w:val="28"/>
          <w:lang w:val="el-GR" w:eastAsia="en-US"/>
        </w:rPr>
        <w:t>ναθεώρηση της ύλης μέσα από τον διάλογο</w:t>
      </w:r>
      <w:r w:rsidRPr="001A11B2">
        <w:rPr>
          <w:rFonts w:ascii="Times New Roman" w:eastAsia="Calibri" w:hAnsi="Times New Roman" w:cs="Times New Roman"/>
          <w:sz w:val="28"/>
          <w:szCs w:val="28"/>
          <w:lang w:val="el-GR" w:eastAsia="en-US"/>
        </w:rPr>
        <w:t xml:space="preserve"> με οικογένεια, σχολε</w:t>
      </w:r>
      <w:r w:rsidR="00605C45">
        <w:rPr>
          <w:rFonts w:ascii="Times New Roman" w:eastAsia="Calibri" w:hAnsi="Times New Roman" w:cs="Times New Roman"/>
          <w:sz w:val="28"/>
          <w:szCs w:val="28"/>
          <w:lang w:val="el-GR" w:eastAsia="en-US"/>
        </w:rPr>
        <w:t>ί</w:t>
      </w:r>
      <w:r w:rsidRPr="001A11B2">
        <w:rPr>
          <w:rFonts w:ascii="Times New Roman" w:eastAsia="Calibri" w:hAnsi="Times New Roman" w:cs="Times New Roman"/>
          <w:sz w:val="28"/>
          <w:szCs w:val="28"/>
          <w:lang w:val="el-GR" w:eastAsia="en-US"/>
        </w:rPr>
        <w:t xml:space="preserve">ο, </w:t>
      </w:r>
      <w:r w:rsidR="00605C45">
        <w:rPr>
          <w:rFonts w:ascii="Times New Roman" w:eastAsia="Calibri" w:hAnsi="Times New Roman" w:cs="Times New Roman"/>
          <w:sz w:val="28"/>
          <w:szCs w:val="28"/>
          <w:lang w:val="el-GR" w:eastAsia="en-US"/>
        </w:rPr>
        <w:t>Ε</w:t>
      </w:r>
      <w:r w:rsidRPr="001A11B2">
        <w:rPr>
          <w:rFonts w:ascii="Times New Roman" w:eastAsia="Calibri" w:hAnsi="Times New Roman" w:cs="Times New Roman"/>
          <w:sz w:val="28"/>
          <w:szCs w:val="28"/>
          <w:lang w:val="el-GR" w:eastAsia="en-US"/>
        </w:rPr>
        <w:t>κκλησ</w:t>
      </w:r>
      <w:r w:rsidR="00605C45">
        <w:rPr>
          <w:rFonts w:ascii="Times New Roman" w:eastAsia="Calibri" w:hAnsi="Times New Roman" w:cs="Times New Roman"/>
          <w:sz w:val="28"/>
          <w:szCs w:val="28"/>
          <w:lang w:val="el-GR" w:eastAsia="en-US"/>
        </w:rPr>
        <w:t>ί</w:t>
      </w:r>
      <w:r w:rsidRPr="001A11B2">
        <w:rPr>
          <w:rFonts w:ascii="Times New Roman" w:eastAsia="Calibri" w:hAnsi="Times New Roman" w:cs="Times New Roman"/>
          <w:sz w:val="28"/>
          <w:szCs w:val="28"/>
          <w:lang w:val="el-GR" w:eastAsia="en-US"/>
        </w:rPr>
        <w:t>α, κοινωνικο</w:t>
      </w:r>
      <w:r w:rsidR="00605C45">
        <w:rPr>
          <w:rFonts w:ascii="Times New Roman" w:eastAsia="Calibri" w:hAnsi="Times New Roman" w:cs="Times New Roman"/>
          <w:sz w:val="28"/>
          <w:szCs w:val="28"/>
          <w:lang w:val="el-GR" w:eastAsia="en-US"/>
        </w:rPr>
        <w:t>ύς</w:t>
      </w:r>
      <w:r w:rsidRPr="001A11B2">
        <w:rPr>
          <w:rFonts w:ascii="Times New Roman" w:eastAsia="Calibri" w:hAnsi="Times New Roman" w:cs="Times New Roman"/>
          <w:sz w:val="28"/>
          <w:szCs w:val="28"/>
          <w:lang w:val="el-GR" w:eastAsia="en-US"/>
        </w:rPr>
        <w:t xml:space="preserve"> φορείς αγωγής και υγε</w:t>
      </w:r>
      <w:r w:rsidR="00605C45">
        <w:rPr>
          <w:rFonts w:ascii="Times New Roman" w:eastAsia="Calibri" w:hAnsi="Times New Roman" w:cs="Times New Roman"/>
          <w:sz w:val="28"/>
          <w:szCs w:val="28"/>
          <w:lang w:val="el-GR" w:eastAsia="en-US"/>
        </w:rPr>
        <w:t>ίας</w:t>
      </w:r>
      <w:r w:rsidR="00472E06">
        <w:rPr>
          <w:rFonts w:ascii="Times New Roman" w:eastAsia="Calibri" w:hAnsi="Times New Roman" w:cs="Times New Roman"/>
          <w:sz w:val="28"/>
          <w:szCs w:val="28"/>
          <w:lang w:val="el-GR" w:eastAsia="en-US"/>
        </w:rPr>
        <w:t>.</w:t>
      </w:r>
      <w:r w:rsidRPr="001A11B2">
        <w:rPr>
          <w:rFonts w:ascii="Times New Roman" w:eastAsia="Calibri" w:hAnsi="Times New Roman" w:cs="Times New Roman"/>
          <w:sz w:val="28"/>
          <w:szCs w:val="28"/>
          <w:lang w:val="el-GR" w:eastAsia="en-US"/>
        </w:rPr>
        <w:t xml:space="preserve"> </w:t>
      </w:r>
      <w:r w:rsidR="00D61A82" w:rsidRPr="001A11B2">
        <w:rPr>
          <w:rFonts w:ascii="Times New Roman" w:eastAsia="Calibri" w:hAnsi="Times New Roman" w:cs="Times New Roman"/>
          <w:sz w:val="28"/>
          <w:szCs w:val="28"/>
          <w:lang w:val="el-GR" w:eastAsia="en-US"/>
        </w:rPr>
        <w:t xml:space="preserve">  </w:t>
      </w:r>
    </w:p>
    <w:p w:rsidR="00605C45" w:rsidRPr="001A11B2" w:rsidRDefault="00605C45" w:rsidP="00605C45">
      <w:pPr>
        <w:spacing w:after="0" w:line="240" w:lineRule="auto"/>
        <w:ind w:left="1134" w:firstLine="425"/>
        <w:jc w:val="both"/>
        <w:rPr>
          <w:rFonts w:ascii="Times New Roman" w:eastAsia="Calibri" w:hAnsi="Times New Roman" w:cs="Times New Roman"/>
          <w:sz w:val="28"/>
          <w:szCs w:val="28"/>
          <w:lang w:val="el-GR" w:eastAsia="en-US"/>
        </w:rPr>
      </w:pPr>
    </w:p>
    <w:p w:rsidR="00D61A82" w:rsidRDefault="00D61A82" w:rsidP="00605C45">
      <w:pPr>
        <w:numPr>
          <w:ilvl w:val="0"/>
          <w:numId w:val="2"/>
        </w:numPr>
        <w:spacing w:after="0" w:line="240" w:lineRule="auto"/>
        <w:ind w:left="1134" w:firstLine="425"/>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Καθιέρωση διαδικασίας για διαρκή ενημέρωση και επιμόρφωση των εμπλεκομένων εκπαιδευτικών σε θέματα σεξουαλικής αγωγής</w:t>
      </w:r>
      <w:r w:rsidR="00472E06">
        <w:rPr>
          <w:rFonts w:ascii="Times New Roman" w:eastAsia="Calibri" w:hAnsi="Times New Roman" w:cs="Times New Roman"/>
          <w:sz w:val="28"/>
          <w:szCs w:val="28"/>
          <w:lang w:val="el-GR" w:eastAsia="en-US"/>
        </w:rPr>
        <w:t>.</w:t>
      </w:r>
    </w:p>
    <w:p w:rsidR="00472E06" w:rsidRDefault="00472E06" w:rsidP="00472E06">
      <w:pPr>
        <w:pStyle w:val="ac"/>
        <w:spacing w:after="0"/>
        <w:rPr>
          <w:rFonts w:ascii="Times New Roman" w:eastAsia="Calibri" w:hAnsi="Times New Roman" w:cs="Times New Roman"/>
          <w:sz w:val="28"/>
          <w:szCs w:val="28"/>
          <w:lang w:val="el-GR" w:eastAsia="en-US"/>
        </w:rPr>
      </w:pPr>
    </w:p>
    <w:p w:rsidR="00472E06" w:rsidRDefault="00472E06" w:rsidP="00472E06">
      <w:pPr>
        <w:numPr>
          <w:ilvl w:val="0"/>
          <w:numId w:val="2"/>
        </w:numPr>
        <w:spacing w:after="0" w:line="240" w:lineRule="auto"/>
        <w:ind w:left="1134" w:firstLine="425"/>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Παροχή δυνατότητας γονικής συναίνεσης αναφορικά στην συμμετοχή των παιδιών τους στο μάθημα, παρέχοντας παράλληλα εναλλακτικά εκπαίδευση των γονέων και συμβουλευτική με τα παιδιά</w:t>
      </w:r>
      <w:r>
        <w:rPr>
          <w:rFonts w:ascii="Times New Roman" w:eastAsia="Calibri" w:hAnsi="Times New Roman" w:cs="Times New Roman"/>
          <w:sz w:val="28"/>
          <w:szCs w:val="28"/>
          <w:lang w:val="el-GR" w:eastAsia="en-US"/>
        </w:rPr>
        <w:t>.</w:t>
      </w:r>
      <w:r w:rsidRPr="001A11B2">
        <w:rPr>
          <w:rFonts w:ascii="Times New Roman" w:eastAsia="Calibri" w:hAnsi="Times New Roman" w:cs="Times New Roman"/>
          <w:sz w:val="28"/>
          <w:szCs w:val="28"/>
          <w:lang w:val="el-GR" w:eastAsia="en-US"/>
        </w:rPr>
        <w:t xml:space="preserve"> </w:t>
      </w:r>
    </w:p>
    <w:p w:rsidR="00472E06" w:rsidRDefault="00472E06" w:rsidP="00472E06">
      <w:pPr>
        <w:pStyle w:val="ac"/>
        <w:spacing w:after="0"/>
        <w:rPr>
          <w:rFonts w:ascii="Times New Roman" w:eastAsia="Calibri" w:hAnsi="Times New Roman" w:cs="Times New Roman"/>
          <w:sz w:val="28"/>
          <w:szCs w:val="28"/>
          <w:lang w:val="el-GR" w:eastAsia="en-US"/>
        </w:rPr>
      </w:pPr>
    </w:p>
    <w:p w:rsidR="00472E06" w:rsidRDefault="00472E06" w:rsidP="00472E06">
      <w:pPr>
        <w:numPr>
          <w:ilvl w:val="0"/>
          <w:numId w:val="2"/>
        </w:numPr>
        <w:spacing w:after="0" w:line="240" w:lineRule="auto"/>
        <w:ind w:left="1134" w:firstLine="425"/>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Παροχή δυνατότητας συναίνεσης των παιδιών, ανάλογα με το βαθμό της ωριμότητας και της ηλικίας </w:t>
      </w:r>
      <w:r>
        <w:rPr>
          <w:rFonts w:ascii="Times New Roman" w:eastAsia="Calibri" w:hAnsi="Times New Roman" w:cs="Times New Roman"/>
          <w:sz w:val="28"/>
          <w:szCs w:val="28"/>
          <w:lang w:val="el-GR" w:eastAsia="en-US"/>
        </w:rPr>
        <w:t>τους.</w:t>
      </w:r>
    </w:p>
    <w:p w:rsidR="00D61A82" w:rsidRPr="001A11B2" w:rsidRDefault="00D61A82" w:rsidP="00605C45">
      <w:pPr>
        <w:spacing w:after="0" w:line="240" w:lineRule="auto"/>
        <w:ind w:left="1134" w:firstLine="425"/>
        <w:jc w:val="both"/>
        <w:rPr>
          <w:rFonts w:ascii="Times New Roman" w:eastAsia="Calibri" w:hAnsi="Times New Roman" w:cs="Times New Roman"/>
          <w:sz w:val="28"/>
          <w:szCs w:val="28"/>
          <w:lang w:val="el-GR" w:eastAsia="en-US"/>
        </w:rPr>
      </w:pPr>
    </w:p>
    <w:p w:rsidR="0002618B" w:rsidRPr="004A0EA8" w:rsidRDefault="00472E06" w:rsidP="00605C45">
      <w:pPr>
        <w:numPr>
          <w:ilvl w:val="0"/>
          <w:numId w:val="2"/>
        </w:numPr>
        <w:spacing w:after="0" w:line="240" w:lineRule="auto"/>
        <w:ind w:left="1134" w:firstLine="425"/>
        <w:jc w:val="both"/>
        <w:rPr>
          <w:rFonts w:ascii="Times New Roman" w:eastAsia="Calibri" w:hAnsi="Times New Roman" w:cs="Times New Roman"/>
          <w:sz w:val="28"/>
          <w:szCs w:val="28"/>
          <w:lang w:val="el-GR" w:eastAsia="en-US"/>
        </w:rPr>
      </w:pPr>
      <w:r>
        <w:rPr>
          <w:rFonts w:ascii="Times New Roman" w:eastAsia="Calibri" w:hAnsi="Times New Roman" w:cs="Times New Roman"/>
          <w:sz w:val="28"/>
          <w:szCs w:val="28"/>
          <w:lang w:val="el-GR" w:eastAsia="en-US"/>
        </w:rPr>
        <w:t>Δ</w:t>
      </w:r>
      <w:r w:rsidR="00D61A82" w:rsidRPr="001A11B2">
        <w:rPr>
          <w:rFonts w:ascii="Times New Roman" w:eastAsia="Calibri" w:hAnsi="Times New Roman" w:cs="Times New Roman"/>
          <w:sz w:val="28"/>
          <w:szCs w:val="28"/>
          <w:lang w:val="el-GR" w:eastAsia="en-US"/>
        </w:rPr>
        <w:t>υνατότητα διαμόρφωσης και εφαρμογής ειδικών προγραμμάτων</w:t>
      </w:r>
      <w:r w:rsidR="0002618B" w:rsidRPr="001A11B2">
        <w:rPr>
          <w:rFonts w:ascii="Times New Roman" w:eastAsia="Calibri" w:hAnsi="Times New Roman" w:cs="Times New Roman"/>
          <w:sz w:val="28"/>
          <w:szCs w:val="28"/>
          <w:lang w:val="el-GR" w:eastAsia="en-US"/>
        </w:rPr>
        <w:t xml:space="preserve"> που να ανταποκρίνονται στον βαθμό ωριμότητας του </w:t>
      </w:r>
      <w:r>
        <w:rPr>
          <w:rFonts w:ascii="Times New Roman" w:eastAsia="Calibri" w:hAnsi="Times New Roman" w:cs="Times New Roman"/>
          <w:sz w:val="28"/>
          <w:szCs w:val="28"/>
          <w:lang w:val="el-GR" w:eastAsia="en-US"/>
        </w:rPr>
        <w:t>κάθε παιδιού</w:t>
      </w:r>
      <w:r w:rsidR="0002618B" w:rsidRPr="001A11B2">
        <w:rPr>
          <w:rFonts w:ascii="Times New Roman" w:eastAsia="Calibri" w:hAnsi="Times New Roman" w:cs="Times New Roman"/>
          <w:sz w:val="28"/>
          <w:szCs w:val="28"/>
          <w:lang w:val="el-GR" w:eastAsia="en-US"/>
        </w:rPr>
        <w:t xml:space="preserve"> σε περιπτώσεις όπου δεν εξασφαλίζεται η συναίνεση παιδιού ή γ</w:t>
      </w:r>
      <w:r>
        <w:rPr>
          <w:rFonts w:ascii="Times New Roman" w:eastAsia="Calibri" w:hAnsi="Times New Roman" w:cs="Times New Roman"/>
          <w:sz w:val="28"/>
          <w:szCs w:val="28"/>
          <w:lang w:val="el-GR" w:eastAsia="en-US"/>
        </w:rPr>
        <w:t xml:space="preserve">ονέα </w:t>
      </w:r>
      <w:r w:rsidRPr="004A0EA8">
        <w:rPr>
          <w:rFonts w:ascii="Times New Roman" w:eastAsia="Calibri" w:hAnsi="Times New Roman" w:cs="Times New Roman"/>
          <w:sz w:val="28"/>
          <w:szCs w:val="28"/>
          <w:lang w:val="el-GR" w:eastAsia="en-US"/>
        </w:rPr>
        <w:t>για συμμετοχή στο μάθημα.</w:t>
      </w:r>
    </w:p>
    <w:p w:rsidR="00D61A82" w:rsidRPr="001A11B2" w:rsidRDefault="00D61A82" w:rsidP="00605C45">
      <w:pPr>
        <w:spacing w:after="0" w:line="240" w:lineRule="auto"/>
        <w:ind w:left="1134" w:firstLine="425"/>
        <w:jc w:val="both"/>
        <w:rPr>
          <w:rFonts w:ascii="Times New Roman" w:eastAsia="Calibri" w:hAnsi="Times New Roman" w:cs="Times New Roman"/>
          <w:sz w:val="28"/>
          <w:szCs w:val="28"/>
          <w:lang w:val="el-GR" w:eastAsia="en-US"/>
        </w:rPr>
      </w:pPr>
    </w:p>
    <w:p w:rsidR="00D61A82" w:rsidRDefault="00D61A82" w:rsidP="00472E06">
      <w:pPr>
        <w:numPr>
          <w:ilvl w:val="0"/>
          <w:numId w:val="2"/>
        </w:numPr>
        <w:spacing w:after="0" w:line="240" w:lineRule="auto"/>
        <w:ind w:left="1134" w:firstLine="425"/>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Διασφάλιση της πολύπλευρης ενημέρωσης των παιδιών συμπεριλαμβανομέ</w:t>
      </w:r>
      <w:r w:rsidRPr="00472E06">
        <w:rPr>
          <w:rFonts w:ascii="Times New Roman" w:eastAsia="Calibri" w:hAnsi="Times New Roman" w:cs="Times New Roman"/>
          <w:sz w:val="28"/>
          <w:szCs w:val="28"/>
          <w:lang w:val="el-GR" w:eastAsia="en-US"/>
        </w:rPr>
        <w:t xml:space="preserve">νων και των  νομικών και ηθικών πτυχών των θεμάτων που διδάσκονται. </w:t>
      </w:r>
    </w:p>
    <w:p w:rsidR="00472E06" w:rsidRDefault="00472E06" w:rsidP="00472E06">
      <w:pPr>
        <w:pStyle w:val="ac"/>
        <w:spacing w:after="0"/>
        <w:rPr>
          <w:rFonts w:ascii="Times New Roman" w:eastAsia="Calibri" w:hAnsi="Times New Roman" w:cs="Times New Roman"/>
          <w:sz w:val="28"/>
          <w:szCs w:val="28"/>
          <w:lang w:val="el-GR" w:eastAsia="en-US"/>
        </w:rPr>
      </w:pPr>
    </w:p>
    <w:p w:rsidR="0002618B" w:rsidRPr="001A11B2" w:rsidRDefault="00D61A82" w:rsidP="00472E06">
      <w:pPr>
        <w:numPr>
          <w:ilvl w:val="0"/>
          <w:numId w:val="2"/>
        </w:numPr>
        <w:spacing w:after="0" w:line="240" w:lineRule="auto"/>
        <w:ind w:left="1134" w:firstLine="425"/>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Νομική </w:t>
      </w:r>
      <w:r w:rsidR="00472E06">
        <w:rPr>
          <w:rFonts w:ascii="Times New Roman" w:eastAsia="Calibri" w:hAnsi="Times New Roman" w:cs="Times New Roman"/>
          <w:sz w:val="28"/>
          <w:szCs w:val="28"/>
          <w:lang w:val="el-GR" w:eastAsia="en-US"/>
        </w:rPr>
        <w:t>ρ</w:t>
      </w:r>
      <w:r w:rsidRPr="001A11B2">
        <w:rPr>
          <w:rFonts w:ascii="Times New Roman" w:eastAsia="Calibri" w:hAnsi="Times New Roman" w:cs="Times New Roman"/>
          <w:sz w:val="28"/>
          <w:szCs w:val="28"/>
          <w:lang w:val="el-GR" w:eastAsia="en-US"/>
        </w:rPr>
        <w:t>ύθμιση που να καλύπτει τη θέσπιση του συγκεκριμένου μαθήματος στα σχολεία</w:t>
      </w:r>
      <w:r w:rsidR="0002618B" w:rsidRPr="001A11B2">
        <w:rPr>
          <w:rFonts w:ascii="Times New Roman" w:eastAsia="Calibri" w:hAnsi="Times New Roman" w:cs="Times New Roman"/>
          <w:sz w:val="28"/>
          <w:szCs w:val="28"/>
          <w:lang w:val="el-GR" w:eastAsia="en-US"/>
        </w:rPr>
        <w:t xml:space="preserve"> δια μέσου θέσπισης ποινικού αδικήματος εντ</w:t>
      </w:r>
      <w:r w:rsidR="00472E06">
        <w:rPr>
          <w:rFonts w:ascii="Times New Roman" w:eastAsia="Calibri" w:hAnsi="Times New Roman" w:cs="Times New Roman"/>
          <w:sz w:val="28"/>
          <w:szCs w:val="28"/>
          <w:lang w:val="el-GR" w:eastAsia="en-US"/>
        </w:rPr>
        <w:t>ό</w:t>
      </w:r>
      <w:r w:rsidR="0002618B" w:rsidRPr="001A11B2">
        <w:rPr>
          <w:rFonts w:ascii="Times New Roman" w:eastAsia="Calibri" w:hAnsi="Times New Roman" w:cs="Times New Roman"/>
          <w:sz w:val="28"/>
          <w:szCs w:val="28"/>
          <w:lang w:val="el-GR" w:eastAsia="en-US"/>
        </w:rPr>
        <w:t xml:space="preserve">ς του </w:t>
      </w:r>
      <w:r w:rsidR="00472E06">
        <w:rPr>
          <w:rFonts w:ascii="Times New Roman" w:eastAsia="Calibri" w:hAnsi="Times New Roman" w:cs="Times New Roman"/>
          <w:sz w:val="28"/>
          <w:szCs w:val="28"/>
          <w:lang w:val="el-GR" w:eastAsia="en-US"/>
        </w:rPr>
        <w:t>Ποινικού Κώδικα.</w:t>
      </w:r>
    </w:p>
    <w:p w:rsidR="00D61A82" w:rsidRPr="001A11B2" w:rsidRDefault="00D61A82" w:rsidP="00D61A82">
      <w:pPr>
        <w:spacing w:after="0" w:line="240" w:lineRule="auto"/>
        <w:ind w:firstLine="720"/>
        <w:jc w:val="both"/>
        <w:rPr>
          <w:rFonts w:ascii="Times New Roman" w:eastAsia="Calibri" w:hAnsi="Times New Roman" w:cs="Times New Roman"/>
          <w:sz w:val="28"/>
          <w:szCs w:val="28"/>
          <w:lang w:val="el-GR" w:eastAsia="en-US"/>
        </w:rPr>
      </w:pPr>
    </w:p>
    <w:p w:rsidR="005868D8" w:rsidRPr="001A11B2" w:rsidRDefault="005868D8" w:rsidP="00200E1A">
      <w:pPr>
        <w:spacing w:after="0" w:line="240" w:lineRule="auto"/>
        <w:ind w:firstLine="720"/>
        <w:jc w:val="both"/>
        <w:rPr>
          <w:rFonts w:ascii="Times New Roman" w:eastAsia="Calibri" w:hAnsi="Times New Roman" w:cs="Times New Roman"/>
          <w:i/>
          <w:sz w:val="28"/>
          <w:szCs w:val="28"/>
          <w:lang w:val="el-GR" w:eastAsia="en-US"/>
        </w:rPr>
      </w:pPr>
    </w:p>
    <w:p w:rsidR="004214DF" w:rsidRPr="001552B3" w:rsidRDefault="002B3553" w:rsidP="00361288">
      <w:pPr>
        <w:pStyle w:val="1"/>
        <w:rPr>
          <w:rFonts w:cs="Times New Roman"/>
          <w:sz w:val="28"/>
          <w:lang w:val="el-GR"/>
        </w:rPr>
      </w:pPr>
      <w:r w:rsidRPr="001A11B2">
        <w:rPr>
          <w:rFonts w:eastAsia="Calibri" w:cs="Times New Roman"/>
          <w:sz w:val="28"/>
          <w:lang w:val="el-GR" w:eastAsia="en-US"/>
        </w:rPr>
        <w:br w:type="page"/>
      </w:r>
      <w:bookmarkStart w:id="1" w:name="_Toc464427917"/>
      <w:r w:rsidR="00326F29" w:rsidRPr="001552B3">
        <w:rPr>
          <w:rFonts w:cs="Times New Roman"/>
          <w:sz w:val="28"/>
          <w:lang w:val="el-GR"/>
        </w:rPr>
        <w:lastRenderedPageBreak/>
        <w:t>Β</w:t>
      </w:r>
      <w:r w:rsidR="004214DF" w:rsidRPr="001552B3">
        <w:rPr>
          <w:rFonts w:cs="Times New Roman"/>
          <w:sz w:val="28"/>
          <w:lang w:val="el-GR"/>
        </w:rPr>
        <w:t>. ΝΟΜΙΚΟ ΠΛΑΙΣΙΟ</w:t>
      </w:r>
      <w:bookmarkEnd w:id="1"/>
    </w:p>
    <w:p w:rsidR="004214DF" w:rsidRPr="001A11B2" w:rsidRDefault="00326F29" w:rsidP="00C52727">
      <w:pPr>
        <w:pStyle w:val="2"/>
        <w:rPr>
          <w:rFonts w:eastAsia="Calibri" w:cs="Times New Roman"/>
          <w:sz w:val="28"/>
          <w:szCs w:val="28"/>
          <w:lang w:val="el-GR" w:eastAsia="en-US"/>
        </w:rPr>
      </w:pPr>
      <w:bookmarkStart w:id="2" w:name="_Toc464427918"/>
      <w:r w:rsidRPr="001A11B2">
        <w:rPr>
          <w:rFonts w:eastAsia="Calibri" w:cs="Times New Roman"/>
          <w:sz w:val="28"/>
          <w:szCs w:val="28"/>
          <w:lang w:val="el-GR" w:eastAsia="en-US"/>
        </w:rPr>
        <w:t>Β</w:t>
      </w:r>
      <w:r w:rsidR="004214DF" w:rsidRPr="001A11B2">
        <w:rPr>
          <w:rFonts w:eastAsia="Calibri" w:cs="Times New Roman"/>
          <w:sz w:val="28"/>
          <w:szCs w:val="28"/>
          <w:lang w:val="el-GR" w:eastAsia="en-US"/>
        </w:rPr>
        <w:t>.1.  ΣΥΜΒΑΣΗ ΓΙΑ ΤΑ ΔΙΚΑΙΩΜΑΤΑ ΤΟΥ ΠΑΙΔΙΟΥ και ΔΙΚΑΙΩΜΑ ΓΟΝΕΩΝ ΝΑ ΕΧΟΥΝ ΛΟΓΟ Σ</w:t>
      </w:r>
      <w:r w:rsidR="007253CE" w:rsidRPr="001A11B2">
        <w:rPr>
          <w:rFonts w:eastAsia="Calibri" w:cs="Times New Roman"/>
          <w:sz w:val="28"/>
          <w:szCs w:val="28"/>
          <w:lang w:val="el-GR" w:eastAsia="en-US"/>
        </w:rPr>
        <w:t>Τ</w:t>
      </w:r>
      <w:r w:rsidR="004214DF" w:rsidRPr="001A11B2">
        <w:rPr>
          <w:rFonts w:eastAsia="Calibri" w:cs="Times New Roman"/>
          <w:sz w:val="28"/>
          <w:szCs w:val="28"/>
          <w:lang w:val="el-GR" w:eastAsia="en-US"/>
        </w:rPr>
        <w:t>ΗΝ ΕΚΠΑΙΔΕΥΣΗ ΤΩΝ ΠΑΙΔΙΩΝ ΤΟΥΣ ΟΠΩΣ ΚΑΤΟΧΥΡΩΝΕΤΑΙ ΣΤΟ ΣΥΝΤΑΓΜΑ ΤΗΣ ΚΥΠΡΙΑΚΗΣ ΔΗΜΟΚΡΑΤΙΑΣ</w:t>
      </w:r>
      <w:bookmarkEnd w:id="2"/>
    </w:p>
    <w:p w:rsidR="004214DF" w:rsidRPr="001A11B2" w:rsidRDefault="004214DF" w:rsidP="004214DF">
      <w:pPr>
        <w:spacing w:after="0" w:line="240" w:lineRule="auto"/>
        <w:ind w:firstLine="720"/>
        <w:jc w:val="both"/>
        <w:rPr>
          <w:rFonts w:ascii="Times New Roman" w:eastAsia="Calibri" w:hAnsi="Times New Roman" w:cs="Times New Roman"/>
          <w:b/>
          <w:sz w:val="28"/>
          <w:szCs w:val="28"/>
          <w:lang w:val="el-GR" w:eastAsia="en-US"/>
        </w:rPr>
      </w:pPr>
    </w:p>
    <w:p w:rsidR="004214DF" w:rsidRPr="001A11B2" w:rsidRDefault="004214DF" w:rsidP="00C57BE1">
      <w:pPr>
        <w:spacing w:after="0"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Το δικαίωμα στην ελευθερία της σκέψης, της συνείδησης και της θρησκείας συνιστά θεμελιώδες ανθρώπινο δικαίωμα το οποίο περιλαμβάνεται στην </w:t>
      </w:r>
      <w:r w:rsidRPr="001A11B2">
        <w:rPr>
          <w:rFonts w:ascii="Times New Roman" w:eastAsia="Calibri" w:hAnsi="Times New Roman" w:cs="Times New Roman"/>
          <w:b/>
          <w:sz w:val="28"/>
          <w:szCs w:val="28"/>
          <w:u w:val="single"/>
          <w:lang w:val="el-GR" w:eastAsia="en-US"/>
        </w:rPr>
        <w:t>Οικουμενική Διακήρυξη των Ανθρωπίνων Δικαιωμάτων</w:t>
      </w:r>
      <w:r w:rsidRPr="001A11B2">
        <w:rPr>
          <w:rFonts w:ascii="Times New Roman" w:eastAsia="Calibri" w:hAnsi="Times New Roman" w:cs="Times New Roman"/>
          <w:sz w:val="28"/>
          <w:szCs w:val="28"/>
          <w:lang w:val="el-GR" w:eastAsia="en-US"/>
        </w:rPr>
        <w:t xml:space="preserve">. Το δικαίωμα αυτό διασφαλίζεται σε κάθε πρόσωπο, περιλαμβανομένων, βεβαίως, των παιδιών. </w:t>
      </w:r>
    </w:p>
    <w:p w:rsidR="00FA51A0" w:rsidRPr="001A11B2" w:rsidRDefault="00FA51A0" w:rsidP="00FA51A0">
      <w:pPr>
        <w:spacing w:after="0" w:line="240" w:lineRule="auto"/>
        <w:jc w:val="both"/>
        <w:rPr>
          <w:rFonts w:ascii="Times New Roman" w:eastAsia="Calibri" w:hAnsi="Times New Roman" w:cs="Times New Roman"/>
          <w:sz w:val="28"/>
          <w:szCs w:val="28"/>
          <w:lang w:val="el-GR" w:eastAsia="en-US"/>
        </w:rPr>
      </w:pPr>
    </w:p>
    <w:p w:rsidR="004214DF" w:rsidRPr="001A11B2" w:rsidRDefault="004214DF" w:rsidP="00C57BE1">
      <w:pPr>
        <w:spacing w:after="0"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Η </w:t>
      </w:r>
      <w:r w:rsidRPr="001A11B2">
        <w:rPr>
          <w:rFonts w:ascii="Times New Roman" w:eastAsia="Calibri" w:hAnsi="Times New Roman" w:cs="Times New Roman"/>
          <w:b/>
          <w:sz w:val="28"/>
          <w:szCs w:val="28"/>
          <w:u w:val="single"/>
          <w:lang w:val="el-GR" w:eastAsia="en-US"/>
        </w:rPr>
        <w:t>Σύμβαση για τα Δικαιώματα του Παιδιού</w:t>
      </w:r>
      <w:r w:rsidRPr="001A11B2">
        <w:rPr>
          <w:rFonts w:ascii="Times New Roman" w:eastAsia="Calibri" w:hAnsi="Times New Roman" w:cs="Times New Roman"/>
          <w:sz w:val="28"/>
          <w:szCs w:val="28"/>
          <w:lang w:val="el-GR" w:eastAsia="en-US"/>
        </w:rPr>
        <w:t xml:space="preserve">, αποτελεί το πρώτο διεθνές κείμενο ανθρωπίνων δικαιωμάτων το οποίο κατοχυρώνει το δικαίωμα του ίδιου του παιδιού, ως αυτόνομης προσωπικότητας στην ελευθερία σκέψης, συνείδησης και θρησκείας. </w:t>
      </w:r>
      <w:r w:rsidRPr="001A11B2">
        <w:rPr>
          <w:rFonts w:ascii="Times New Roman" w:eastAsia="Calibri" w:hAnsi="Times New Roman" w:cs="Times New Roman"/>
          <w:b/>
          <w:sz w:val="28"/>
          <w:szCs w:val="28"/>
          <w:lang w:val="el-GR" w:eastAsia="en-US"/>
        </w:rPr>
        <w:t xml:space="preserve"> </w:t>
      </w:r>
    </w:p>
    <w:p w:rsidR="00FA51A0" w:rsidRPr="001A11B2" w:rsidRDefault="00FA51A0" w:rsidP="00FA51A0">
      <w:pPr>
        <w:spacing w:after="0" w:line="240" w:lineRule="auto"/>
        <w:jc w:val="both"/>
        <w:rPr>
          <w:rFonts w:ascii="Times New Roman" w:eastAsia="Calibri" w:hAnsi="Times New Roman" w:cs="Times New Roman"/>
          <w:sz w:val="28"/>
          <w:szCs w:val="28"/>
          <w:lang w:val="el-GR" w:eastAsia="en-US"/>
        </w:rPr>
      </w:pPr>
    </w:p>
    <w:p w:rsidR="004214DF" w:rsidRPr="001A11B2" w:rsidRDefault="004214DF" w:rsidP="00C57BE1">
      <w:pPr>
        <w:spacing w:after="0"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Συγκεκριμένα</w:t>
      </w:r>
      <w:r w:rsidR="00C57BE1">
        <w:rPr>
          <w:rFonts w:ascii="Times New Roman" w:eastAsia="Calibri" w:hAnsi="Times New Roman" w:cs="Times New Roman"/>
          <w:sz w:val="28"/>
          <w:szCs w:val="28"/>
          <w:lang w:val="el-GR" w:eastAsia="en-US"/>
        </w:rPr>
        <w:t>,</w:t>
      </w:r>
      <w:r w:rsidRPr="001A11B2">
        <w:rPr>
          <w:rFonts w:ascii="Times New Roman" w:eastAsia="Calibri" w:hAnsi="Times New Roman" w:cs="Times New Roman"/>
          <w:sz w:val="28"/>
          <w:szCs w:val="28"/>
          <w:lang w:val="el-GR" w:eastAsia="en-US"/>
        </w:rPr>
        <w:t xml:space="preserve"> σύμφωνα με το </w:t>
      </w:r>
      <w:r w:rsidRPr="001A11B2">
        <w:rPr>
          <w:rFonts w:ascii="Times New Roman" w:eastAsia="Calibri" w:hAnsi="Times New Roman" w:cs="Times New Roman"/>
          <w:b/>
          <w:sz w:val="28"/>
          <w:szCs w:val="28"/>
          <w:lang w:val="el-GR" w:eastAsia="en-US"/>
        </w:rPr>
        <w:t>άρθρο 3</w:t>
      </w:r>
      <w:r w:rsidRPr="001A11B2">
        <w:rPr>
          <w:rFonts w:ascii="Times New Roman" w:eastAsia="Calibri" w:hAnsi="Times New Roman" w:cs="Times New Roman"/>
          <w:sz w:val="28"/>
          <w:szCs w:val="28"/>
          <w:lang w:val="el-GR" w:eastAsia="en-US"/>
        </w:rPr>
        <w:t xml:space="preserve"> της Σύμβασης, όταν οι μεγάλοι παίρνουν αποφάσεις που αφορούν στα παιδιά, πρέπει να υπολογίζουν πριν από όλα το συμφέρον των παιδιών. Περαιτέρω, παρακάτω στο </w:t>
      </w:r>
      <w:r w:rsidRPr="001A11B2">
        <w:rPr>
          <w:rFonts w:ascii="Times New Roman" w:eastAsia="Calibri" w:hAnsi="Times New Roman" w:cs="Times New Roman"/>
          <w:b/>
          <w:sz w:val="28"/>
          <w:szCs w:val="28"/>
          <w:lang w:val="el-GR" w:eastAsia="en-US"/>
        </w:rPr>
        <w:t>άρθρο 5</w:t>
      </w:r>
      <w:r w:rsidRPr="001A11B2">
        <w:rPr>
          <w:rFonts w:ascii="Times New Roman" w:eastAsia="Calibri" w:hAnsi="Times New Roman" w:cs="Times New Roman"/>
          <w:sz w:val="28"/>
          <w:szCs w:val="28"/>
          <w:lang w:val="el-GR" w:eastAsia="en-US"/>
        </w:rPr>
        <w:t xml:space="preserve"> δίνεται προτεραιότητα στις ευθύνες των γονέων ως προς την εκπαίδευση και την ανάπτυξη των ικανοτήτων των παιδιών καθώς ορίζεται ότι οι γονείς ή οι κηδεμόνες ενός παιδιού είναι υπεύθυνοι να το μεγαλώνουν έτσι ώστε να αναπτύσσονται οι ικανότητές του και να το βοηθούν να μάθει και να ασκεί τα δικαιώματά του. Ως εκ τούτου, κρίνεται απαραίτητο, για θέματα που άπτονται των δικαιωμάτων των παιδιών να λαμβάνεται υπόψη πρωτίστως το συμφέρον των παιδιών, ενώ απαραίτητη φαίνεται να είναι η συμμετοχή των γονέων στη λήψη σχετικών αποφάσεων. </w:t>
      </w:r>
    </w:p>
    <w:p w:rsidR="00FA51A0" w:rsidRPr="001A11B2" w:rsidRDefault="00FA51A0" w:rsidP="00FA51A0">
      <w:pPr>
        <w:spacing w:after="0" w:line="240" w:lineRule="auto"/>
        <w:jc w:val="both"/>
        <w:rPr>
          <w:rFonts w:ascii="Times New Roman" w:eastAsia="Calibri" w:hAnsi="Times New Roman" w:cs="Times New Roman"/>
          <w:sz w:val="28"/>
          <w:szCs w:val="28"/>
          <w:lang w:val="el-GR" w:eastAsia="en-US"/>
        </w:rPr>
      </w:pPr>
    </w:p>
    <w:p w:rsidR="004214DF" w:rsidRPr="001A11B2" w:rsidRDefault="004214DF" w:rsidP="00C57BE1">
      <w:pPr>
        <w:spacing w:after="0"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Παρακάτω, στο </w:t>
      </w:r>
      <w:r w:rsidRPr="001A11B2">
        <w:rPr>
          <w:rFonts w:ascii="Times New Roman" w:eastAsia="Calibri" w:hAnsi="Times New Roman" w:cs="Times New Roman"/>
          <w:b/>
          <w:sz w:val="28"/>
          <w:szCs w:val="28"/>
          <w:lang w:val="el-GR" w:eastAsia="en-US"/>
        </w:rPr>
        <w:t>άρθρο 12</w:t>
      </w:r>
      <w:r w:rsidRPr="001A11B2">
        <w:rPr>
          <w:rFonts w:ascii="Times New Roman" w:eastAsia="Calibri" w:hAnsi="Times New Roman" w:cs="Times New Roman"/>
          <w:sz w:val="28"/>
          <w:szCs w:val="28"/>
          <w:lang w:val="el-GR" w:eastAsia="en-US"/>
        </w:rPr>
        <w:t xml:space="preserve"> η Σύμβαση ορίζει ότι τα παιδιά έχουν δικαίωμα να εκφράζουν ελεύθερα τις απόψεις τους και οι μεγάλοι πρέπει να ακούν και να παίρνουν σοβαρά υπόψη τους τη γνώμη των παιδιών για θέματα που τα αφορούν, ανάλογα με την ηλικία και την ωριμότητά τους. Στο </w:t>
      </w:r>
      <w:r w:rsidRPr="001A11B2">
        <w:rPr>
          <w:rFonts w:ascii="Times New Roman" w:eastAsia="Calibri" w:hAnsi="Times New Roman" w:cs="Times New Roman"/>
          <w:b/>
          <w:sz w:val="28"/>
          <w:szCs w:val="28"/>
          <w:lang w:val="el-GR" w:eastAsia="en-US"/>
        </w:rPr>
        <w:t>άρθρο 13</w:t>
      </w:r>
      <w:r w:rsidRPr="001A11B2">
        <w:rPr>
          <w:rFonts w:ascii="Times New Roman" w:eastAsia="Calibri" w:hAnsi="Times New Roman" w:cs="Times New Roman"/>
          <w:sz w:val="28"/>
          <w:szCs w:val="28"/>
          <w:lang w:val="el-GR" w:eastAsia="en-US"/>
        </w:rPr>
        <w:t xml:space="preserve"> ορίζεται ότι τα παιδιά έχουν δικαίωμα να αναζητούν, να μαθαίνουν και να μεταδίδουν πληροφορίες και ιδέες, και να εκφράζονται ελεύθερα, μέσα από τον γραπτό ή προφορικό λόγο, την τέχνη ή άλλους τρόπους, αρκεί να σέβονται τα δικαιώματα των άλλων. Στο </w:t>
      </w:r>
      <w:r w:rsidRPr="001A11B2">
        <w:rPr>
          <w:rFonts w:ascii="Times New Roman" w:eastAsia="Calibri" w:hAnsi="Times New Roman" w:cs="Times New Roman"/>
          <w:b/>
          <w:sz w:val="28"/>
          <w:szCs w:val="28"/>
          <w:lang w:val="el-GR" w:eastAsia="en-US"/>
        </w:rPr>
        <w:t>άρθρο 14</w:t>
      </w:r>
      <w:r w:rsidRPr="001A11B2">
        <w:rPr>
          <w:rFonts w:ascii="Times New Roman" w:eastAsia="Calibri" w:hAnsi="Times New Roman" w:cs="Times New Roman"/>
          <w:sz w:val="28"/>
          <w:szCs w:val="28"/>
          <w:lang w:val="el-GR" w:eastAsia="en-US"/>
        </w:rPr>
        <w:t xml:space="preserve"> ρυθμίζεται το δικαίωμα της ελευθερίας της σκέψης και της θρησκείας καθώς κρίνεται ότι τα παιδιά έχουν δικαίωμα να σκέφτονται ελεύθερα και να πιστεύουν σε μια θρησκεία. Η ιδιωτική ζωή των παιδιών ρυθμίζεται επίσης στο </w:t>
      </w:r>
      <w:r w:rsidRPr="001A11B2">
        <w:rPr>
          <w:rFonts w:ascii="Times New Roman" w:eastAsia="Calibri" w:hAnsi="Times New Roman" w:cs="Times New Roman"/>
          <w:b/>
          <w:sz w:val="28"/>
          <w:szCs w:val="28"/>
          <w:lang w:val="el-GR" w:eastAsia="en-US"/>
        </w:rPr>
        <w:t>άρθρο 16</w:t>
      </w:r>
      <w:r w:rsidRPr="001A11B2">
        <w:rPr>
          <w:rFonts w:ascii="Times New Roman" w:eastAsia="Calibri" w:hAnsi="Times New Roman" w:cs="Times New Roman"/>
          <w:sz w:val="28"/>
          <w:szCs w:val="28"/>
          <w:lang w:val="el-GR" w:eastAsia="en-US"/>
        </w:rPr>
        <w:t xml:space="preserve"> καθώς όπως ορίζεται</w:t>
      </w:r>
      <w:r w:rsidR="00B4600A">
        <w:rPr>
          <w:rFonts w:ascii="Times New Roman" w:eastAsia="Calibri" w:hAnsi="Times New Roman" w:cs="Times New Roman"/>
          <w:sz w:val="28"/>
          <w:szCs w:val="28"/>
          <w:lang w:val="el-GR" w:eastAsia="en-US"/>
        </w:rPr>
        <w:t>,</w:t>
      </w:r>
      <w:r w:rsidRPr="001A11B2">
        <w:rPr>
          <w:rFonts w:ascii="Times New Roman" w:eastAsia="Calibri" w:hAnsi="Times New Roman" w:cs="Times New Roman"/>
          <w:sz w:val="28"/>
          <w:szCs w:val="28"/>
          <w:lang w:val="el-GR" w:eastAsia="en-US"/>
        </w:rPr>
        <w:t xml:space="preserve"> κανείς δεν μπορεί να επεμβαίνει αυθαίρετα ή παράνομα στην ιδιωτική ζωή, την οικογένεια, την κατοικία ή την αλληλογραφία ενός παιδιού, ούτε να προσβάλλει την τιμή και την υπόληψή του.</w:t>
      </w:r>
    </w:p>
    <w:p w:rsidR="00FA51A0" w:rsidRPr="001A11B2" w:rsidRDefault="00FA51A0" w:rsidP="00FA51A0">
      <w:pPr>
        <w:spacing w:after="0" w:line="240" w:lineRule="auto"/>
        <w:jc w:val="both"/>
        <w:rPr>
          <w:rFonts w:ascii="Times New Roman" w:eastAsia="Calibri" w:hAnsi="Times New Roman" w:cs="Times New Roman"/>
          <w:sz w:val="28"/>
          <w:szCs w:val="28"/>
          <w:lang w:val="el-GR" w:eastAsia="en-US"/>
        </w:rPr>
      </w:pPr>
    </w:p>
    <w:p w:rsidR="004214DF" w:rsidRPr="001A11B2" w:rsidRDefault="004214DF" w:rsidP="00C57BE1">
      <w:pPr>
        <w:spacing w:after="0"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Σύμφωνα με το </w:t>
      </w:r>
      <w:r w:rsidRPr="001A11B2">
        <w:rPr>
          <w:rFonts w:ascii="Times New Roman" w:eastAsia="Calibri" w:hAnsi="Times New Roman" w:cs="Times New Roman"/>
          <w:b/>
          <w:sz w:val="28"/>
          <w:szCs w:val="28"/>
          <w:lang w:val="el-GR" w:eastAsia="en-US"/>
        </w:rPr>
        <w:t>άρθρο 17</w:t>
      </w:r>
      <w:r w:rsidRPr="001A11B2">
        <w:rPr>
          <w:rFonts w:ascii="Times New Roman" w:eastAsia="Calibri" w:hAnsi="Times New Roman" w:cs="Times New Roman"/>
          <w:sz w:val="28"/>
          <w:szCs w:val="28"/>
          <w:lang w:val="el-GR" w:eastAsia="en-US"/>
        </w:rPr>
        <w:t xml:space="preserve"> της Σύμβασης τα παιδιά έχουν δικαίωμα να μαθαίνουν τι συμβαίνει γύρω τους από τα μέσα ενημέρωσης (εφημερίδες, ραδιόφωνο, τηλεόραση, ηλεκτρονικά μέσα). Η Πολιτεία πρέπει να ενθαρρύνει τα μέσα να διαδίδουν χρήσιμες πληροφορίες και να προστατεύουν τα παιδιά από </w:t>
      </w:r>
      <w:r w:rsidR="00FE0F85" w:rsidRPr="001A11B2">
        <w:rPr>
          <w:rFonts w:ascii="Times New Roman" w:eastAsia="Calibri" w:hAnsi="Times New Roman" w:cs="Times New Roman"/>
          <w:sz w:val="28"/>
          <w:szCs w:val="28"/>
          <w:lang w:val="el-GR" w:eastAsia="en-US"/>
        </w:rPr>
        <w:t>ότι</w:t>
      </w:r>
      <w:r w:rsidRPr="001A11B2">
        <w:rPr>
          <w:rFonts w:ascii="Times New Roman" w:eastAsia="Calibri" w:hAnsi="Times New Roman" w:cs="Times New Roman"/>
          <w:sz w:val="28"/>
          <w:szCs w:val="28"/>
          <w:lang w:val="el-GR" w:eastAsia="en-US"/>
        </w:rPr>
        <w:t xml:space="preserve"> μπορεί να τα βλάψει. </w:t>
      </w:r>
    </w:p>
    <w:p w:rsidR="00FA51A0" w:rsidRPr="001A11B2" w:rsidRDefault="00FA51A0" w:rsidP="00FA51A0">
      <w:pPr>
        <w:spacing w:after="0" w:line="240" w:lineRule="auto"/>
        <w:jc w:val="both"/>
        <w:rPr>
          <w:rFonts w:ascii="Times New Roman" w:eastAsia="Calibri" w:hAnsi="Times New Roman" w:cs="Times New Roman"/>
          <w:sz w:val="28"/>
          <w:szCs w:val="28"/>
          <w:lang w:val="el-GR" w:eastAsia="en-US"/>
        </w:rPr>
      </w:pPr>
    </w:p>
    <w:p w:rsidR="004214DF" w:rsidRPr="001A11B2" w:rsidRDefault="004214DF" w:rsidP="00C57BE1">
      <w:pPr>
        <w:spacing w:after="0"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Πολύ σημαντικός στην ανατροφή και την ανάπτυξη των παιδιών κρίνεται ο ρόλος των γονιών (</w:t>
      </w:r>
      <w:r w:rsidRPr="001A11B2">
        <w:rPr>
          <w:rFonts w:ascii="Times New Roman" w:eastAsia="Calibri" w:hAnsi="Times New Roman" w:cs="Times New Roman"/>
          <w:b/>
          <w:sz w:val="28"/>
          <w:szCs w:val="28"/>
          <w:lang w:val="el-GR" w:eastAsia="en-US"/>
        </w:rPr>
        <w:t>άρθρο 18</w:t>
      </w:r>
      <w:r w:rsidRPr="001A11B2">
        <w:rPr>
          <w:rFonts w:ascii="Times New Roman" w:eastAsia="Calibri" w:hAnsi="Times New Roman" w:cs="Times New Roman"/>
          <w:sz w:val="28"/>
          <w:szCs w:val="28"/>
          <w:lang w:val="el-GR" w:eastAsia="en-US"/>
        </w:rPr>
        <w:t xml:space="preserve">) ενώ ο ρόλος της Πολιτείας κρίνεται να είναι εξίσου σημαντικός, πλην όμως βοηθητικός στο ρόλο των γονιών. Συγκεκριμένα, στο </w:t>
      </w:r>
      <w:r w:rsidRPr="001A11B2">
        <w:rPr>
          <w:rFonts w:ascii="Times New Roman" w:eastAsia="Calibri" w:hAnsi="Times New Roman" w:cs="Times New Roman"/>
          <w:b/>
          <w:sz w:val="28"/>
          <w:szCs w:val="28"/>
          <w:lang w:val="el-GR" w:eastAsia="en-US"/>
        </w:rPr>
        <w:t>άρθρο 18</w:t>
      </w:r>
      <w:r w:rsidRPr="001A11B2">
        <w:rPr>
          <w:rFonts w:ascii="Times New Roman" w:eastAsia="Calibri" w:hAnsi="Times New Roman" w:cs="Times New Roman"/>
          <w:sz w:val="28"/>
          <w:szCs w:val="28"/>
          <w:lang w:val="el-GR" w:eastAsia="en-US"/>
        </w:rPr>
        <w:t xml:space="preserve"> ορίζεται ότι οι γονείς ή οι κηδεμόνες ενός παιδιού έχουν τη ευθύνη της ανατροφής και της ανάπτυξής του. Η Πολιτεία πρέπει να τους βοηθά σε αυτή την αποστολή και να εξασφαλίζει τη δημιουργία υπηρεσιών φροντίδας για τα παιδιά μέσα κυρίως από την εκπαίδευση </w:t>
      </w:r>
      <w:r w:rsidRPr="001A11B2">
        <w:rPr>
          <w:rFonts w:ascii="Times New Roman" w:eastAsia="Calibri" w:hAnsi="Times New Roman" w:cs="Times New Roman"/>
          <w:b/>
          <w:sz w:val="28"/>
          <w:szCs w:val="28"/>
          <w:lang w:val="el-GR" w:eastAsia="en-US"/>
        </w:rPr>
        <w:t>(άρθρο 29).</w:t>
      </w:r>
      <w:r w:rsidRPr="001A11B2">
        <w:rPr>
          <w:rFonts w:ascii="Times New Roman" w:eastAsia="Calibri" w:hAnsi="Times New Roman" w:cs="Times New Roman"/>
          <w:sz w:val="28"/>
          <w:szCs w:val="28"/>
          <w:lang w:val="el-GR" w:eastAsia="en-US"/>
        </w:rPr>
        <w:t xml:space="preserve"> Συγκεκριμένα, η εκπαίδευση πρέπει να βοηθάει τα παιδιά να αναπτύσσουν τις ικανότητες και την προσωπικότητά τους και να μαθαίνουν να σέβονται τα ανθρώπινα δικαιώματα, τους διαφορετικούς πολιτισμούς και το φυσικό περιβάλλον. </w:t>
      </w:r>
    </w:p>
    <w:p w:rsidR="00FA51A0" w:rsidRPr="001A11B2" w:rsidRDefault="00FA51A0" w:rsidP="00FA51A0">
      <w:pPr>
        <w:spacing w:after="0" w:line="240" w:lineRule="auto"/>
        <w:jc w:val="both"/>
        <w:rPr>
          <w:rFonts w:ascii="Times New Roman" w:eastAsia="Calibri" w:hAnsi="Times New Roman" w:cs="Times New Roman"/>
          <w:sz w:val="28"/>
          <w:szCs w:val="28"/>
          <w:lang w:val="el-GR" w:eastAsia="en-US"/>
        </w:rPr>
      </w:pPr>
    </w:p>
    <w:p w:rsidR="004214DF" w:rsidRPr="001A11B2" w:rsidRDefault="004214DF" w:rsidP="00C57BE1">
      <w:pPr>
        <w:spacing w:after="0"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Το δικαίωμα των </w:t>
      </w:r>
      <w:r w:rsidR="005374CF" w:rsidRPr="001A11B2">
        <w:rPr>
          <w:rFonts w:ascii="Times New Roman" w:eastAsia="Calibri" w:hAnsi="Times New Roman" w:cs="Times New Roman"/>
          <w:sz w:val="28"/>
          <w:szCs w:val="28"/>
          <w:lang w:val="el-GR" w:eastAsia="en-US"/>
        </w:rPr>
        <w:t>γ</w:t>
      </w:r>
      <w:r w:rsidRPr="001A11B2">
        <w:rPr>
          <w:rFonts w:ascii="Times New Roman" w:eastAsia="Calibri" w:hAnsi="Times New Roman" w:cs="Times New Roman"/>
          <w:sz w:val="28"/>
          <w:szCs w:val="28"/>
          <w:lang w:val="el-GR" w:eastAsia="en-US"/>
        </w:rPr>
        <w:t>ονέων να έχουν λόγο στην εκπαίδευση των παιδιών τους κατοχυρώνεται και από το Σύν</w:t>
      </w:r>
      <w:r w:rsidR="00FA51A0" w:rsidRPr="001A11B2">
        <w:rPr>
          <w:rFonts w:ascii="Times New Roman" w:eastAsia="Calibri" w:hAnsi="Times New Roman" w:cs="Times New Roman"/>
          <w:sz w:val="28"/>
          <w:szCs w:val="28"/>
          <w:lang w:val="el-GR" w:eastAsia="en-US"/>
        </w:rPr>
        <w:t xml:space="preserve">ταγμα της Κυπριακής Δημοκρατίας. Συγκεκριμένα, στο </w:t>
      </w:r>
      <w:r w:rsidR="00FA51A0" w:rsidRPr="001A11B2">
        <w:rPr>
          <w:rFonts w:ascii="Times New Roman" w:eastAsia="Calibri" w:hAnsi="Times New Roman" w:cs="Times New Roman"/>
          <w:b/>
          <w:sz w:val="28"/>
          <w:szCs w:val="28"/>
          <w:lang w:val="el-GR" w:eastAsia="en-US"/>
        </w:rPr>
        <w:t xml:space="preserve"> άρθρο 20 το Σ</w:t>
      </w:r>
      <w:r w:rsidR="00B4600A">
        <w:rPr>
          <w:rFonts w:ascii="Times New Roman" w:eastAsia="Calibri" w:hAnsi="Times New Roman" w:cs="Times New Roman"/>
          <w:b/>
          <w:sz w:val="28"/>
          <w:szCs w:val="28"/>
          <w:lang w:val="el-GR" w:eastAsia="en-US"/>
        </w:rPr>
        <w:t>ύ</w:t>
      </w:r>
      <w:r w:rsidR="00FA51A0" w:rsidRPr="001A11B2">
        <w:rPr>
          <w:rFonts w:ascii="Times New Roman" w:eastAsia="Calibri" w:hAnsi="Times New Roman" w:cs="Times New Roman"/>
          <w:b/>
          <w:sz w:val="28"/>
          <w:szCs w:val="28"/>
          <w:lang w:val="el-GR" w:eastAsia="en-US"/>
        </w:rPr>
        <w:t>ντ</w:t>
      </w:r>
      <w:r w:rsidR="00B4600A">
        <w:rPr>
          <w:rFonts w:ascii="Times New Roman" w:eastAsia="Calibri" w:hAnsi="Times New Roman" w:cs="Times New Roman"/>
          <w:b/>
          <w:sz w:val="28"/>
          <w:szCs w:val="28"/>
          <w:lang w:val="el-GR" w:eastAsia="en-US"/>
        </w:rPr>
        <w:t>α</w:t>
      </w:r>
      <w:r w:rsidR="00FA51A0" w:rsidRPr="001A11B2">
        <w:rPr>
          <w:rFonts w:ascii="Times New Roman" w:eastAsia="Calibri" w:hAnsi="Times New Roman" w:cs="Times New Roman"/>
          <w:b/>
          <w:sz w:val="28"/>
          <w:szCs w:val="28"/>
          <w:lang w:val="el-GR" w:eastAsia="en-US"/>
        </w:rPr>
        <w:t>γμα</w:t>
      </w:r>
      <w:r w:rsidRPr="001A11B2">
        <w:rPr>
          <w:rFonts w:ascii="Times New Roman" w:eastAsia="Calibri" w:hAnsi="Times New Roman" w:cs="Times New Roman"/>
          <w:sz w:val="28"/>
          <w:szCs w:val="28"/>
          <w:lang w:val="el-GR" w:eastAsia="en-US"/>
        </w:rPr>
        <w:t xml:space="preserve"> προνοεί </w:t>
      </w:r>
      <w:r w:rsidR="00FA51A0" w:rsidRPr="001A11B2">
        <w:rPr>
          <w:rFonts w:ascii="Times New Roman" w:eastAsia="Calibri" w:hAnsi="Times New Roman" w:cs="Times New Roman"/>
          <w:sz w:val="28"/>
          <w:szCs w:val="28"/>
          <w:lang w:val="el-GR" w:eastAsia="en-US"/>
        </w:rPr>
        <w:t>ότι: «</w:t>
      </w:r>
      <w:r w:rsidRPr="001A11B2">
        <w:rPr>
          <w:rFonts w:ascii="Times New Roman" w:hAnsi="Times New Roman" w:cs="Times New Roman"/>
          <w:color w:val="000000"/>
          <w:sz w:val="28"/>
          <w:szCs w:val="28"/>
          <w:lang w:val="el-GR" w:eastAsia="en-US"/>
        </w:rPr>
        <w:t>Έκαστος έχει το δικαίωμα να εκπαιδεύηται και έκαστον άτομον ή ίδρυμα έχει το δικαίωμα να παρέχη εκπαίδευσιν τηρουμένων των διατυπώσεων, όρων και περιορισμών των επιβαλλομένων υπό του οικείου κοινοτικού νόμου των αναγκαίων μόνον προς το συμφέρον της ασφαλείας της Δημοκρατίας ή της συνταγματικής τάξεως ή της δημοσίας ασφαλείας ή της δημοσίας τάξεως ή της δημοσίας υγιείας ή των δημοσίων ηθών ή του βαθμού και της ποιότητος της παιδείας ή προς προστασίαν των δικαιωμάτων και ελευθεριών των άλλων, συμπεριλαμβανομένου και του δικαιώματος των γονέων, όπως διασφαλίζωσιν υπέρ των τέκνων αυτών εκπαίδευσιν συνάδουσαν προς τας θρησκευτικάς αυτών πεποιθήσεις</w:t>
      </w:r>
      <w:r w:rsidR="00DB3B2B" w:rsidRPr="001A11B2">
        <w:rPr>
          <w:rFonts w:ascii="Times New Roman" w:hAnsi="Times New Roman" w:cs="Times New Roman"/>
          <w:color w:val="000000"/>
          <w:sz w:val="28"/>
          <w:szCs w:val="28"/>
          <w:lang w:val="el-GR" w:eastAsia="en-US"/>
        </w:rPr>
        <w:t>»</w:t>
      </w:r>
      <w:r w:rsidRPr="001A11B2">
        <w:rPr>
          <w:rFonts w:ascii="Times New Roman" w:hAnsi="Times New Roman" w:cs="Times New Roman"/>
          <w:color w:val="000000"/>
          <w:sz w:val="28"/>
          <w:szCs w:val="28"/>
          <w:lang w:val="el-GR" w:eastAsia="en-US"/>
        </w:rPr>
        <w:t>.</w:t>
      </w:r>
    </w:p>
    <w:p w:rsidR="004214DF" w:rsidRPr="001A11B2" w:rsidRDefault="004214DF" w:rsidP="004214DF">
      <w:pPr>
        <w:spacing w:after="0" w:line="240" w:lineRule="auto"/>
        <w:ind w:firstLine="720"/>
        <w:jc w:val="both"/>
        <w:rPr>
          <w:rFonts w:ascii="Times New Roman" w:eastAsia="Calibri" w:hAnsi="Times New Roman" w:cs="Times New Roman"/>
          <w:b/>
          <w:sz w:val="28"/>
          <w:szCs w:val="28"/>
          <w:lang w:val="el-GR" w:eastAsia="en-US"/>
        </w:rPr>
      </w:pPr>
    </w:p>
    <w:p w:rsidR="004214DF" w:rsidRPr="001A11B2" w:rsidRDefault="004214DF" w:rsidP="00C57BE1">
      <w:pPr>
        <w:spacing w:after="0"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Ως εκ των ανωτέρω, κρίνεται σημαντικό για κάθε θέμα που αφορά στα δικαιώματα των παιδιών, όπως είναι και η παροχή σεξουαλικής αγωγής, να δίνεται πρωτίστως προτεραιότητα στο συμφέρον του παιδιού, ενώ όπου είναι δυνατόν με βάση το σύνταγμα κατοχυρώνεται και το δικαίωμα των γονέων να έχουν λόγο στην εκπαίδευση του παιδιού τους. Ως εκ τούτου, θα ήταν καλό η Πολιτεία πριν την εισαγωγή της σεξουαλικής αγωγής στα σχολεία να προέβαινε στον προγραμματισμό του συγκεκριμένου μαθήματος μόνο μετά από τη συνεργασία φορέων οργανωμένων γονέων και λαμβάνοντας </w:t>
      </w:r>
      <w:r w:rsidR="00E91DD0" w:rsidRPr="001A11B2">
        <w:rPr>
          <w:rFonts w:ascii="Times New Roman" w:eastAsia="Calibri" w:hAnsi="Times New Roman" w:cs="Times New Roman"/>
          <w:sz w:val="28"/>
          <w:szCs w:val="28"/>
          <w:lang w:val="el-GR" w:eastAsia="en-US"/>
        </w:rPr>
        <w:t xml:space="preserve">υπόψη </w:t>
      </w:r>
      <w:r w:rsidRPr="001A11B2">
        <w:rPr>
          <w:rFonts w:ascii="Times New Roman" w:eastAsia="Calibri" w:hAnsi="Times New Roman" w:cs="Times New Roman"/>
          <w:sz w:val="28"/>
          <w:szCs w:val="28"/>
          <w:lang w:val="el-GR" w:eastAsia="en-US"/>
        </w:rPr>
        <w:t xml:space="preserve">τις ανησυχίες αυτών αλλά και άλλων φορέων όπως είναι η Εκκλησία. Επίσης χρήσιμη θα ήταν μια εμπεριστατωμένη έρευνα που θα την βοηθούσε να διαπιστώσει την άποψη των γονέων αλλά και των παιδιών αναφορικά με το περιεχόμενο του μαθήματος αυτού. </w:t>
      </w:r>
    </w:p>
    <w:p w:rsidR="00DB3B2B" w:rsidRPr="001A11B2" w:rsidRDefault="00DB3B2B" w:rsidP="00DB3B2B">
      <w:pPr>
        <w:spacing w:after="0" w:line="240" w:lineRule="auto"/>
        <w:jc w:val="both"/>
        <w:rPr>
          <w:rFonts w:ascii="Times New Roman" w:eastAsia="Calibri" w:hAnsi="Times New Roman" w:cs="Times New Roman"/>
          <w:sz w:val="28"/>
          <w:szCs w:val="28"/>
          <w:lang w:val="el-GR" w:eastAsia="en-US"/>
        </w:rPr>
      </w:pPr>
    </w:p>
    <w:p w:rsidR="004214DF" w:rsidRPr="001A11B2" w:rsidRDefault="004214DF" w:rsidP="00C57BE1">
      <w:pPr>
        <w:spacing w:after="0" w:line="240" w:lineRule="auto"/>
        <w:ind w:firstLine="720"/>
        <w:jc w:val="both"/>
        <w:rPr>
          <w:rFonts w:ascii="Times New Roman" w:eastAsia="Calibri" w:hAnsi="Times New Roman" w:cs="Times New Roman"/>
          <w:b/>
          <w:sz w:val="28"/>
          <w:szCs w:val="28"/>
          <w:lang w:val="el-GR" w:eastAsia="en-US"/>
        </w:rPr>
      </w:pPr>
      <w:r w:rsidRPr="001A11B2">
        <w:rPr>
          <w:rFonts w:ascii="Times New Roman" w:eastAsia="Calibri" w:hAnsi="Times New Roman" w:cs="Times New Roman"/>
          <w:sz w:val="28"/>
          <w:szCs w:val="28"/>
          <w:lang w:val="el-GR" w:eastAsia="en-US"/>
        </w:rPr>
        <w:lastRenderedPageBreak/>
        <w:t xml:space="preserve">Είναι αλήθεια ότι κατά κύριο λόγο επιφύλαξη στην υποχρεωτική σεξουαλική αγωγή εκφράζουν ένα σημαντικό ποσοστό γονέων αλλά και άλλοι κοινωνικοί και εκκλησιαστικοί φορείς. Δυστυχώς εξαιτίας αυτού πολλοί προβληματισμοί γύρω από την υποχρεωτική θέσπιση του ζητήματος κρίνονται με επιφύλαξη και δεν λαμβάνονται πολύ σοβαρά υπόψη από την Πολιτεία καθώς κρίνονται πολύ συντηρητικές. Με αυτό τον τρόπο όμως παραβλέπεται άμεσα και η άποψη των γονιών για ένα τόσο σημαντικό θέμα όπως κρίνεται από αυτούς για την ανατροφή και την ηθική διαπαιδαγώγηση των παιδιών τους. Επίσης, και ακόμα χειρότερα, με αυτόν τον τρόπο παραβλέπεται το γεγονός ότι ενδεχομένως παιδιά με ιδιαίτερη σχέση με τη θρησκεία να νιώθουν άβολα παρακολουθώντας το συγκεκριμένο μάθημα μαζί με τους υπόλοιπους συμμαθητές τους. </w:t>
      </w:r>
      <w:r w:rsidRPr="001A11B2">
        <w:rPr>
          <w:rFonts w:ascii="Times New Roman" w:eastAsia="Calibri" w:hAnsi="Times New Roman" w:cs="Times New Roman"/>
          <w:b/>
          <w:sz w:val="28"/>
          <w:szCs w:val="28"/>
          <w:lang w:val="el-GR" w:eastAsia="en-US"/>
        </w:rPr>
        <w:t>Το να κατακρίνουμε εκ των προτέρων τη συγκεκριμένη στάση των συγκεκριμένων γονιών και παιδιών, αλλά και τις οποιεσδήποτε απόψεις τους αναφορικά στην σεξουαλικότητά τους αποτελ</w:t>
      </w:r>
      <w:r w:rsidR="004E055C" w:rsidRPr="001A11B2">
        <w:rPr>
          <w:rFonts w:ascii="Times New Roman" w:eastAsia="Calibri" w:hAnsi="Times New Roman" w:cs="Times New Roman"/>
          <w:b/>
          <w:sz w:val="28"/>
          <w:szCs w:val="28"/>
          <w:lang w:val="el-GR" w:eastAsia="en-US"/>
        </w:rPr>
        <w:t xml:space="preserve">εί </w:t>
      </w:r>
      <w:r w:rsidRPr="001A11B2">
        <w:rPr>
          <w:rFonts w:ascii="Times New Roman" w:eastAsia="Calibri" w:hAnsi="Times New Roman" w:cs="Times New Roman"/>
          <w:b/>
          <w:sz w:val="28"/>
          <w:szCs w:val="28"/>
          <w:lang w:val="el-GR" w:eastAsia="en-US"/>
        </w:rPr>
        <w:t>κατάφ</w:t>
      </w:r>
      <w:r w:rsidR="004E055C" w:rsidRPr="001A11B2">
        <w:rPr>
          <w:rFonts w:ascii="Times New Roman" w:eastAsia="Calibri" w:hAnsi="Times New Roman" w:cs="Times New Roman"/>
          <w:b/>
          <w:sz w:val="28"/>
          <w:szCs w:val="28"/>
          <w:lang w:val="el-GR" w:eastAsia="en-US"/>
        </w:rPr>
        <w:t>ω</w:t>
      </w:r>
      <w:r w:rsidRPr="001A11B2">
        <w:rPr>
          <w:rFonts w:ascii="Times New Roman" w:eastAsia="Calibri" w:hAnsi="Times New Roman" w:cs="Times New Roman"/>
          <w:b/>
          <w:sz w:val="28"/>
          <w:szCs w:val="28"/>
          <w:lang w:val="el-GR" w:eastAsia="en-US"/>
        </w:rPr>
        <w:t>ρη παραβίαση του δικαιώματος ελευθερίας της σκέψης, της συνείδησης και της θρησκείας.</w:t>
      </w:r>
    </w:p>
    <w:p w:rsidR="00DB3B2B" w:rsidRPr="001A11B2" w:rsidRDefault="00DB3B2B" w:rsidP="00DB3B2B">
      <w:pPr>
        <w:spacing w:after="0" w:line="240" w:lineRule="auto"/>
        <w:jc w:val="both"/>
        <w:rPr>
          <w:rFonts w:ascii="Times New Roman" w:eastAsia="Calibri" w:hAnsi="Times New Roman" w:cs="Times New Roman"/>
          <w:b/>
          <w:sz w:val="28"/>
          <w:szCs w:val="28"/>
          <w:lang w:val="el-GR" w:eastAsia="en-US"/>
        </w:rPr>
      </w:pPr>
    </w:p>
    <w:p w:rsidR="004214DF" w:rsidRPr="001A11B2" w:rsidRDefault="004214DF" w:rsidP="00C57BE1">
      <w:pPr>
        <w:spacing w:after="0"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Αναμφισβήτητα, η θρησκευτικότητα του παιδιού διασυνδέεται με τις πεποιθήσεις των γονιών του - και πώς αυτοί τηρούν ή δεν τηρούν τις θρησκευτικές τους πεποιθήσεις - το θρήσκευμά τους και τη θρησκευτική κοινότητα στην οποία τα παιδιά ανήκουν. Το δικαίωμα στην ελευθερία της σκέψης, της συνείδησης και της θρησκείας συνιστά θεμελιώδες ανθρώπινο δικαίωμα το οποίο περιλαμβάνεται στην </w:t>
      </w:r>
      <w:r w:rsidRPr="001A11B2">
        <w:rPr>
          <w:rFonts w:ascii="Times New Roman" w:eastAsia="Calibri" w:hAnsi="Times New Roman" w:cs="Times New Roman"/>
          <w:b/>
          <w:sz w:val="28"/>
          <w:szCs w:val="28"/>
          <w:lang w:val="el-GR" w:eastAsia="en-US"/>
        </w:rPr>
        <w:t>Οικουμενική Διακήρυξη των Ανθρωπίνων Δικαιωμάτων</w:t>
      </w:r>
      <w:r w:rsidRPr="001A11B2">
        <w:rPr>
          <w:rFonts w:ascii="Times New Roman" w:eastAsia="Calibri" w:hAnsi="Times New Roman" w:cs="Times New Roman"/>
          <w:sz w:val="28"/>
          <w:szCs w:val="28"/>
          <w:lang w:val="el-GR" w:eastAsia="en-US"/>
        </w:rPr>
        <w:t>. Το δικαίωμα αυτό διασφαλίζεται σε κάθε πρόσωπο, περιλαμβανομένων, βεβαίως, των παιδιών.</w:t>
      </w:r>
    </w:p>
    <w:p w:rsidR="00DB3B2B" w:rsidRPr="001A11B2" w:rsidRDefault="00DB3B2B" w:rsidP="00DB3B2B">
      <w:pPr>
        <w:spacing w:after="0" w:line="240" w:lineRule="auto"/>
        <w:jc w:val="both"/>
        <w:rPr>
          <w:rFonts w:ascii="Times New Roman" w:eastAsia="Calibri" w:hAnsi="Times New Roman" w:cs="Times New Roman"/>
          <w:sz w:val="28"/>
          <w:szCs w:val="28"/>
          <w:lang w:val="el-GR" w:eastAsia="en-US"/>
        </w:rPr>
      </w:pPr>
    </w:p>
    <w:p w:rsidR="004214DF" w:rsidRPr="001A11B2" w:rsidRDefault="004214DF" w:rsidP="00C57BE1">
      <w:pPr>
        <w:spacing w:after="0"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Όπως έχει αναφέρει η Επίτροπος Διοικήσεως για τα </w:t>
      </w:r>
      <w:r w:rsidR="005374CF" w:rsidRPr="001A11B2">
        <w:rPr>
          <w:rFonts w:ascii="Times New Roman" w:eastAsia="Calibri" w:hAnsi="Times New Roman" w:cs="Times New Roman"/>
          <w:sz w:val="28"/>
          <w:szCs w:val="28"/>
          <w:lang w:val="el-GR" w:eastAsia="en-US"/>
        </w:rPr>
        <w:t>δ</w:t>
      </w:r>
      <w:r w:rsidRPr="001A11B2">
        <w:rPr>
          <w:rFonts w:ascii="Times New Roman" w:eastAsia="Calibri" w:hAnsi="Times New Roman" w:cs="Times New Roman"/>
          <w:sz w:val="28"/>
          <w:szCs w:val="28"/>
          <w:lang w:val="el-GR" w:eastAsia="en-US"/>
        </w:rPr>
        <w:t xml:space="preserve">ικαιώματα του παιδιού στη θέση της για την θρησκευτική εκπαίδευση, στο </w:t>
      </w:r>
      <w:r w:rsidR="005374CF" w:rsidRPr="001A11B2">
        <w:rPr>
          <w:rFonts w:ascii="Times New Roman" w:eastAsia="Calibri" w:hAnsi="Times New Roman" w:cs="Times New Roman"/>
          <w:sz w:val="28"/>
          <w:szCs w:val="28"/>
          <w:lang w:val="el-GR" w:eastAsia="en-US"/>
        </w:rPr>
        <w:t>δ</w:t>
      </w:r>
      <w:r w:rsidRPr="001A11B2">
        <w:rPr>
          <w:rFonts w:ascii="Times New Roman" w:eastAsia="Calibri" w:hAnsi="Times New Roman" w:cs="Times New Roman"/>
          <w:sz w:val="28"/>
          <w:szCs w:val="28"/>
          <w:lang w:val="el-GR" w:eastAsia="en-US"/>
        </w:rPr>
        <w:t xml:space="preserve">ημόσιο σχολείο το ζήτημα της θρησκευτικής διαπαιδαγώγησης διασυνδέεται άμεσα με το θεμελιώδες ανθρώπινο δικαίωμα στην ελευθερία της σκέψης, της συνείδησης και της θρησκείας το οποίο περιλαμβάνεται στην Οικουμενική Διακήρυξη των Ανθρωπίνων Δικαιωμάτων και κατοχυρώνεται στο </w:t>
      </w:r>
      <w:r w:rsidRPr="001A11B2">
        <w:rPr>
          <w:rFonts w:ascii="Times New Roman" w:eastAsia="Calibri" w:hAnsi="Times New Roman" w:cs="Times New Roman"/>
          <w:b/>
          <w:sz w:val="28"/>
          <w:szCs w:val="28"/>
          <w:lang w:val="el-GR" w:eastAsia="en-US"/>
        </w:rPr>
        <w:t>Σύμφωνο για τα Αστικά και Πολιτικά Δικαιώματα και την Ευρωπαϊκή Σύμβαση για την Προστασία των Δικαιωμάτων του Ανθρώπου και των Θεμελιωδών Ελευθεριώ</w:t>
      </w:r>
      <w:r w:rsidRPr="001A11B2">
        <w:rPr>
          <w:rFonts w:ascii="Times New Roman" w:eastAsia="Calibri" w:hAnsi="Times New Roman" w:cs="Times New Roman"/>
          <w:sz w:val="28"/>
          <w:szCs w:val="28"/>
          <w:lang w:val="el-GR" w:eastAsia="en-US"/>
        </w:rPr>
        <w:t xml:space="preserve">ν, αλλά και τη </w:t>
      </w:r>
      <w:r w:rsidRPr="001A11B2">
        <w:rPr>
          <w:rFonts w:ascii="Times New Roman" w:eastAsia="Calibri" w:hAnsi="Times New Roman" w:cs="Times New Roman"/>
          <w:b/>
          <w:sz w:val="28"/>
          <w:szCs w:val="28"/>
          <w:lang w:val="el-GR" w:eastAsia="en-US"/>
        </w:rPr>
        <w:t>Σύμβαση των Ηνωμένων Εθνών για τα Δικαιώματα του Παιδιού</w:t>
      </w:r>
      <w:r w:rsidRPr="001A11B2">
        <w:rPr>
          <w:rFonts w:ascii="Times New Roman" w:eastAsia="Calibri" w:hAnsi="Times New Roman" w:cs="Times New Roman"/>
          <w:sz w:val="28"/>
          <w:szCs w:val="28"/>
          <w:lang w:val="el-GR" w:eastAsia="en-US"/>
        </w:rPr>
        <w:t>. Παράλληλα, στην ίδια έκθεση η Επίτροπος τονίζει το δικαίωμα των γονέων να καθοδηγούν το παιδί τους κατά την ενάσκηση του δικαιώματός τους στην ελευθερία σκέψης, συνείδησης και θρησκείας, καθώς οι αναφερόμενες συμβάσεις διασφαλίζουν το δικαίωμα των γονιών να καθοδηγούν τα παιδιά τους στην ενάσκηση του δικαιώματος στην ελευθερία σκέψης, συνείδησης και θρησκείας, κάνοντας συγκεκριμένη αναφορά στο περιεχόμενο της εκπαίδευσης που αυτά λαμβάνουν στο χώρο του σχολείου.</w:t>
      </w:r>
    </w:p>
    <w:p w:rsidR="00DB3B2B" w:rsidRPr="001A11B2" w:rsidRDefault="00DB3B2B" w:rsidP="00DB3B2B">
      <w:pPr>
        <w:spacing w:after="0" w:line="240" w:lineRule="auto"/>
        <w:jc w:val="both"/>
        <w:rPr>
          <w:rFonts w:ascii="Times New Roman" w:eastAsia="Calibri" w:hAnsi="Times New Roman" w:cs="Times New Roman"/>
          <w:sz w:val="28"/>
          <w:szCs w:val="28"/>
          <w:lang w:val="el-GR" w:eastAsia="en-US"/>
        </w:rPr>
      </w:pPr>
    </w:p>
    <w:p w:rsidR="004214DF" w:rsidRPr="001A11B2" w:rsidRDefault="004214DF" w:rsidP="00C57BE1">
      <w:pPr>
        <w:spacing w:after="0"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Ως εκ τούτου, το δικαίωμα των γονιών να καθοδηγούν τα παιδιά τους στην ενάσκηση των δικαιωμάτων τους ευρύτερα και του δικαιώματός τους στην ελευθερία σκέψης, συνείδησης και θρησκείας θα πρέπει να είναι σε πλήρη συμμόρφωση με το </w:t>
      </w:r>
      <w:r w:rsidRPr="001A11B2">
        <w:rPr>
          <w:rFonts w:ascii="Times New Roman" w:eastAsia="Calibri" w:hAnsi="Times New Roman" w:cs="Times New Roman"/>
          <w:sz w:val="28"/>
          <w:szCs w:val="28"/>
          <w:lang w:val="el-GR" w:eastAsia="en-US"/>
        </w:rPr>
        <w:lastRenderedPageBreak/>
        <w:t>δικαίωμα του παιδιού να έχει τις ευκαιρίες που θα του επιτρέπουν να αναπτύσσει τις δεξιότητες να  αποκτά την απαιτούμενη γνώση και πληροφορίες, και, καθώς προχωρά ηλικιακά και ωριμάζει νοητικά, να διαμορφώνει κριτικά και να εκφράζει ελεύθερα τις απόψεις του, σε κάθε θέμα που το αφορά.  Ως εκ τούτου, η Πολιτεία με τις αποφάσεις της που άπτονται αυτού του δικαιώματος των παιδιών θα πρέπει να σέβεται τις οιεσδήποτε θρησκευτικές αντιλήψεις των γονιών ακόμα και αν αυτές κρίνονται συντηρητικές καθώς το «σχολείο έχει ευθύνη να ενεργεί με διακριτικότητα και με απόλυτο σεβασμό στην αξιοπρέπεια του παιδιού».</w:t>
      </w:r>
    </w:p>
    <w:p w:rsidR="00DB3B2B" w:rsidRPr="001A11B2" w:rsidRDefault="00DB3B2B" w:rsidP="00DB3B2B">
      <w:pPr>
        <w:spacing w:after="0" w:line="240" w:lineRule="auto"/>
        <w:jc w:val="both"/>
        <w:rPr>
          <w:rFonts w:ascii="Times New Roman" w:eastAsia="Calibri" w:hAnsi="Times New Roman" w:cs="Times New Roman"/>
          <w:sz w:val="28"/>
          <w:szCs w:val="28"/>
          <w:lang w:val="el-GR" w:eastAsia="en-US"/>
        </w:rPr>
      </w:pPr>
    </w:p>
    <w:p w:rsidR="004214DF" w:rsidRPr="001A11B2" w:rsidRDefault="00C57BE1" w:rsidP="00544B82">
      <w:pPr>
        <w:tabs>
          <w:tab w:val="left" w:pos="1560"/>
        </w:tabs>
        <w:spacing w:after="0" w:line="240" w:lineRule="auto"/>
        <w:jc w:val="both"/>
        <w:rPr>
          <w:rFonts w:ascii="Times New Roman" w:eastAsia="Calibri" w:hAnsi="Times New Roman" w:cs="Times New Roman"/>
          <w:sz w:val="28"/>
          <w:szCs w:val="28"/>
          <w:lang w:val="el-GR" w:eastAsia="en-US"/>
        </w:rPr>
      </w:pPr>
      <w:r>
        <w:rPr>
          <w:rFonts w:ascii="Times New Roman" w:eastAsia="Calibri" w:hAnsi="Times New Roman" w:cs="Times New Roman"/>
          <w:sz w:val="28"/>
          <w:szCs w:val="28"/>
          <w:lang w:val="el-GR" w:eastAsia="en-US"/>
        </w:rPr>
        <w:tab/>
      </w:r>
      <w:r w:rsidR="000D66F9" w:rsidRPr="001A11B2">
        <w:rPr>
          <w:rFonts w:ascii="Times New Roman" w:eastAsia="Calibri" w:hAnsi="Times New Roman" w:cs="Times New Roman"/>
          <w:sz w:val="28"/>
          <w:szCs w:val="28"/>
          <w:lang w:val="el-GR" w:eastAsia="en-US"/>
        </w:rPr>
        <w:t xml:space="preserve">Η Κοινοβουλευτική Συνέλευση του Συμβουλίου της Ευρώπης </w:t>
      </w:r>
      <w:r w:rsidR="0075625F" w:rsidRPr="001A11B2">
        <w:rPr>
          <w:rFonts w:ascii="Times New Roman" w:eastAsia="Calibri" w:hAnsi="Times New Roman" w:cs="Times New Roman"/>
          <w:sz w:val="28"/>
          <w:szCs w:val="28"/>
          <w:lang w:val="el-GR" w:eastAsia="en-US"/>
        </w:rPr>
        <w:t>στη Σύσταση της</w:t>
      </w:r>
      <w:r w:rsidR="004214DF" w:rsidRPr="001A11B2">
        <w:rPr>
          <w:rFonts w:ascii="Times New Roman" w:eastAsia="Calibri" w:hAnsi="Times New Roman" w:cs="Times New Roman"/>
          <w:sz w:val="28"/>
          <w:szCs w:val="28"/>
          <w:lang w:val="el-GR" w:eastAsia="en-US"/>
        </w:rPr>
        <w:t xml:space="preserve"> </w:t>
      </w:r>
      <w:r w:rsidR="0075625F" w:rsidRPr="001A11B2">
        <w:rPr>
          <w:rFonts w:ascii="Times New Roman" w:eastAsia="Calibri" w:hAnsi="Times New Roman" w:cs="Times New Roman"/>
          <w:sz w:val="28"/>
          <w:szCs w:val="28"/>
          <w:lang w:val="el-GR" w:eastAsia="en-US"/>
        </w:rPr>
        <w:t xml:space="preserve"> </w:t>
      </w:r>
      <w:r w:rsidR="00B4600A" w:rsidRPr="00B4600A">
        <w:rPr>
          <w:rFonts w:ascii="Times New Roman" w:eastAsia="Calibri" w:hAnsi="Times New Roman" w:cs="Times New Roman"/>
          <w:sz w:val="28"/>
          <w:szCs w:val="28"/>
          <w:lang w:val="el-GR" w:eastAsia="en-US"/>
        </w:rPr>
        <w:t>(</w:t>
      </w:r>
      <w:r w:rsidR="00B4600A">
        <w:rPr>
          <w:rFonts w:ascii="Times New Roman" w:eastAsia="Calibri" w:hAnsi="Times New Roman" w:cs="Times New Roman"/>
          <w:sz w:val="28"/>
          <w:szCs w:val="28"/>
          <w:lang w:val="en-US" w:eastAsia="en-US"/>
        </w:rPr>
        <w:t>R</w:t>
      </w:r>
      <w:r w:rsidR="0075625F" w:rsidRPr="001A11B2">
        <w:rPr>
          <w:rFonts w:ascii="Times New Roman" w:eastAsia="Calibri" w:hAnsi="Times New Roman" w:cs="Times New Roman"/>
          <w:sz w:val="28"/>
          <w:szCs w:val="28"/>
          <w:lang w:val="en-US" w:eastAsia="en-US"/>
        </w:rPr>
        <w:t>ecommendation</w:t>
      </w:r>
      <w:r w:rsidR="0075625F" w:rsidRPr="001A11B2">
        <w:rPr>
          <w:rFonts w:ascii="Times New Roman" w:eastAsia="Calibri" w:hAnsi="Times New Roman" w:cs="Times New Roman"/>
          <w:sz w:val="28"/>
          <w:szCs w:val="28"/>
          <w:lang w:val="el-GR" w:eastAsia="en-US"/>
        </w:rPr>
        <w:t xml:space="preserve">) </w:t>
      </w:r>
      <w:r w:rsidR="004214DF" w:rsidRPr="001A11B2">
        <w:rPr>
          <w:rFonts w:ascii="Times New Roman" w:eastAsia="Calibri" w:hAnsi="Times New Roman" w:cs="Times New Roman"/>
          <w:b/>
          <w:sz w:val="28"/>
          <w:szCs w:val="28"/>
          <w:lang w:val="el-GR" w:eastAsia="en-US"/>
        </w:rPr>
        <w:t>Υπ. Αρ. 1396 (1999)</w:t>
      </w:r>
      <w:r w:rsidR="004214DF" w:rsidRPr="001A11B2">
        <w:rPr>
          <w:rFonts w:ascii="Times New Roman" w:eastAsia="Calibri" w:hAnsi="Times New Roman" w:cs="Times New Roman"/>
          <w:sz w:val="28"/>
          <w:szCs w:val="28"/>
          <w:lang w:val="el-GR" w:eastAsia="en-US"/>
        </w:rPr>
        <w:t xml:space="preserve">  με θέμα Δημοκρατία και Θρησκεία, παρατηρεί ότι:</w:t>
      </w:r>
    </w:p>
    <w:p w:rsidR="00DB3B2B" w:rsidRPr="001A11B2" w:rsidRDefault="00DB3B2B" w:rsidP="00DB3B2B">
      <w:pPr>
        <w:spacing w:after="0" w:line="240" w:lineRule="auto"/>
        <w:jc w:val="both"/>
        <w:rPr>
          <w:rFonts w:ascii="Times New Roman" w:eastAsia="Calibri" w:hAnsi="Times New Roman" w:cs="Times New Roman"/>
          <w:sz w:val="28"/>
          <w:szCs w:val="28"/>
          <w:lang w:val="el-GR" w:eastAsia="en-US"/>
        </w:rPr>
      </w:pPr>
    </w:p>
    <w:p w:rsidR="004214DF" w:rsidRPr="001A11B2" w:rsidRDefault="004214DF" w:rsidP="00DB3B2B">
      <w:pPr>
        <w:spacing w:after="0" w:line="240" w:lineRule="auto"/>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«Η δημοκρατία και η θρησκεία δε χρειάζεται να είναι ασύμβατες, το αντίθετο. Η δημοκρατία έχει αποδειχτεί ότι είναι το καλύτερο πλαίσιο για την ελευθερία συνείδησης, την άσκηση της πίστης και το θρησκευτικό πλουραλισμό. Από τη δική της πλευρά, η θρησκεία, μέσα από τις ηθικές δεσμεύσεις που επιβάλλει, τις αξίες που φέρει, την κριτική της προσέγγιση και την πολιτισμική της έκφραση, μπορεί να αποτελέσει ένα έγκυρο συνεργάτη της δημοκρατικής κοινωνίας. Τα δημοκρατικά κράτη, είτε είναι κοσμικά είτε συνδεδεμένα με κάποια θρησκεία, θα πρέπει να επιτρέψουν σε όλες τις θρησκείες, που τηρούν τις προϋποθέσεις τις οποίες θέτει η Ευρωπαϊκή Σύμβαση για τα Ανθρώπινα Δικαιώματα, να αναπτυχθούν κάτω από τις ίδιες συνθήκες, και να τους επιτρέψουν να βρουν ένα κατάλληλο μέρος». Γι’ αυτό κρίνεται απολύτως απαραίτητο η λήψη αποφάσεων που άπτονται της ηθικής διαπαιδαγώγησης των παιδιών να γίνεται μόνο μέσα από τη στενή συνεργασία της Πολιτείας με τους γονείς. </w:t>
      </w:r>
    </w:p>
    <w:p w:rsidR="00DB3B2B" w:rsidRPr="001A11B2" w:rsidRDefault="00DB3B2B" w:rsidP="00DB3B2B">
      <w:pPr>
        <w:spacing w:after="0" w:line="240" w:lineRule="auto"/>
        <w:jc w:val="both"/>
        <w:rPr>
          <w:rFonts w:ascii="Times New Roman" w:eastAsia="Calibri" w:hAnsi="Times New Roman" w:cs="Times New Roman"/>
          <w:sz w:val="28"/>
          <w:szCs w:val="28"/>
          <w:lang w:val="el-GR" w:eastAsia="en-US"/>
        </w:rPr>
      </w:pPr>
    </w:p>
    <w:p w:rsidR="004214DF" w:rsidRPr="001A11B2" w:rsidRDefault="004214DF" w:rsidP="00C57BE1">
      <w:pPr>
        <w:spacing w:after="0"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Το </w:t>
      </w:r>
      <w:r w:rsidRPr="001A11B2">
        <w:rPr>
          <w:rFonts w:ascii="Times New Roman" w:eastAsia="Calibri" w:hAnsi="Times New Roman" w:cs="Times New Roman"/>
          <w:b/>
          <w:sz w:val="28"/>
          <w:szCs w:val="28"/>
          <w:lang w:val="el-GR" w:eastAsia="en-US"/>
        </w:rPr>
        <w:t>Διεθνές Σύμφωνο για τα Πολιτικά και Αστικά Δικαιώματα</w:t>
      </w:r>
      <w:r w:rsidRPr="001A11B2">
        <w:rPr>
          <w:rFonts w:ascii="Times New Roman" w:eastAsia="Calibri" w:hAnsi="Times New Roman" w:cs="Times New Roman"/>
          <w:sz w:val="28"/>
          <w:szCs w:val="28"/>
          <w:lang w:val="el-GR" w:eastAsia="en-US"/>
        </w:rPr>
        <w:t xml:space="preserve"> στο </w:t>
      </w:r>
      <w:r w:rsidRPr="001A11B2">
        <w:rPr>
          <w:rFonts w:ascii="Times New Roman" w:eastAsia="Calibri" w:hAnsi="Times New Roman" w:cs="Times New Roman"/>
          <w:b/>
          <w:sz w:val="28"/>
          <w:szCs w:val="28"/>
          <w:lang w:val="el-GR" w:eastAsia="en-US"/>
        </w:rPr>
        <w:t>άρθρο 8</w:t>
      </w:r>
      <w:r w:rsidRPr="001A11B2">
        <w:rPr>
          <w:rFonts w:ascii="Times New Roman" w:eastAsia="Calibri" w:hAnsi="Times New Roman" w:cs="Times New Roman"/>
          <w:sz w:val="28"/>
          <w:szCs w:val="28"/>
          <w:lang w:val="el-GR" w:eastAsia="en-US"/>
        </w:rPr>
        <w:t xml:space="preserve"> καθορίζει την υποχρέωση των συμβαλλομένων  κρατών  να  σέβονται την ελευθερία των γονέων και, εφ’ όσον ενδείκνυται, των νομίμων κηδεμόνων, να διασφαλίζουν στα παιδιά τους τη θρησκευτική και ηθική εκπαίδευση η οποία είναι σύμφωνη με τις δικές τους πεποιθήσεις.</w:t>
      </w:r>
    </w:p>
    <w:p w:rsidR="00DB3B2B" w:rsidRPr="001A11B2" w:rsidRDefault="00DB3B2B" w:rsidP="00DB3B2B">
      <w:pPr>
        <w:spacing w:after="0" w:line="240" w:lineRule="auto"/>
        <w:jc w:val="both"/>
        <w:rPr>
          <w:rFonts w:ascii="Times New Roman" w:eastAsia="Calibri" w:hAnsi="Times New Roman" w:cs="Times New Roman"/>
          <w:sz w:val="28"/>
          <w:szCs w:val="28"/>
          <w:lang w:val="el-GR" w:eastAsia="en-US"/>
        </w:rPr>
      </w:pPr>
    </w:p>
    <w:p w:rsidR="004214DF" w:rsidRPr="001A11B2" w:rsidRDefault="004214DF" w:rsidP="00C57BE1">
      <w:pPr>
        <w:spacing w:after="0"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Περαιτέρω, η σύμβαση για την </w:t>
      </w:r>
      <w:r w:rsidRPr="001A11B2">
        <w:rPr>
          <w:rFonts w:ascii="Times New Roman" w:eastAsia="Calibri" w:hAnsi="Times New Roman" w:cs="Times New Roman"/>
          <w:b/>
          <w:sz w:val="28"/>
          <w:szCs w:val="28"/>
          <w:lang w:val="el-GR" w:eastAsia="en-US"/>
        </w:rPr>
        <w:t>Προστασία των Δικαιωμάτων του Ανθρώπου και των Θεμελιωδών Ελευθεριών</w:t>
      </w:r>
      <w:r w:rsidRPr="001A11B2">
        <w:rPr>
          <w:rFonts w:ascii="Times New Roman" w:eastAsia="Calibri" w:hAnsi="Times New Roman" w:cs="Times New Roman"/>
          <w:sz w:val="28"/>
          <w:szCs w:val="28"/>
          <w:lang w:val="el-GR" w:eastAsia="en-US"/>
        </w:rPr>
        <w:t xml:space="preserve">, στο </w:t>
      </w:r>
      <w:r w:rsidRPr="001A11B2">
        <w:rPr>
          <w:rFonts w:ascii="Times New Roman" w:eastAsia="Calibri" w:hAnsi="Times New Roman" w:cs="Times New Roman"/>
          <w:b/>
          <w:sz w:val="28"/>
          <w:szCs w:val="28"/>
          <w:lang w:val="el-GR" w:eastAsia="en-US"/>
        </w:rPr>
        <w:t>Άρθρο  13</w:t>
      </w:r>
      <w:r w:rsidRPr="001A11B2">
        <w:rPr>
          <w:rFonts w:ascii="Times New Roman" w:eastAsia="Calibri" w:hAnsi="Times New Roman" w:cs="Times New Roman"/>
          <w:sz w:val="28"/>
          <w:szCs w:val="28"/>
          <w:lang w:val="el-GR" w:eastAsia="en-US"/>
        </w:rPr>
        <w:t xml:space="preserve"> κατοχυρώνει το δικαίωμα κάθε προσώπου στην ελευθερία σκέψης, συνείδησης και θρησκείας, περιλαμβανομένων βεβαίως και των παιδιών, ενώ στο  Πρόσθετο </w:t>
      </w:r>
      <w:r w:rsidRPr="001A11B2">
        <w:rPr>
          <w:rFonts w:ascii="Times New Roman" w:eastAsia="Calibri" w:hAnsi="Times New Roman" w:cs="Times New Roman"/>
          <w:b/>
          <w:sz w:val="28"/>
          <w:szCs w:val="28"/>
          <w:lang w:val="el-GR" w:eastAsia="en-US"/>
        </w:rPr>
        <w:t>Πρωτόκολλο Υπ. Αρ. 1</w:t>
      </w:r>
      <w:r w:rsidRPr="001A11B2">
        <w:rPr>
          <w:rFonts w:ascii="Times New Roman" w:eastAsia="Calibri" w:hAnsi="Times New Roman" w:cs="Times New Roman"/>
          <w:sz w:val="28"/>
          <w:szCs w:val="28"/>
          <w:lang w:val="el-GR" w:eastAsia="en-US"/>
        </w:rPr>
        <w:t xml:space="preserve"> , της εν λόγω Σύμβασης,  καθορίζει ότι σε ότι αφορά στο δικαίωμα στην εκπαίδευση : </w:t>
      </w:r>
    </w:p>
    <w:p w:rsidR="00DB3B2B" w:rsidRPr="001A11B2" w:rsidRDefault="00DB3B2B" w:rsidP="00DB3B2B">
      <w:pPr>
        <w:spacing w:after="0" w:line="240" w:lineRule="auto"/>
        <w:jc w:val="both"/>
        <w:rPr>
          <w:rFonts w:ascii="Times New Roman" w:eastAsia="Calibri" w:hAnsi="Times New Roman" w:cs="Times New Roman"/>
          <w:sz w:val="28"/>
          <w:szCs w:val="28"/>
          <w:lang w:val="el-GR" w:eastAsia="en-US"/>
        </w:rPr>
      </w:pPr>
    </w:p>
    <w:p w:rsidR="004214DF" w:rsidRPr="001A11B2" w:rsidRDefault="004214DF" w:rsidP="00DB3B2B">
      <w:pPr>
        <w:spacing w:after="0" w:line="240" w:lineRule="auto"/>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«Ουδείς δύ</w:t>
      </w:r>
      <w:r w:rsidRPr="001A11B2">
        <w:rPr>
          <w:rFonts w:ascii="Times New Roman" w:eastAsia="Calibri" w:hAnsi="Times New Roman" w:cs="Times New Roman"/>
          <w:sz w:val="28"/>
          <w:szCs w:val="28"/>
          <w:lang w:eastAsia="en-US"/>
        </w:rPr>
        <w:t>v</w:t>
      </w:r>
      <w:r w:rsidRPr="001A11B2">
        <w:rPr>
          <w:rFonts w:ascii="Times New Roman" w:eastAsia="Calibri" w:hAnsi="Times New Roman" w:cs="Times New Roman"/>
          <w:sz w:val="28"/>
          <w:szCs w:val="28"/>
          <w:lang w:val="el-GR" w:eastAsia="en-US"/>
        </w:rPr>
        <w:t xml:space="preserve">αται </w:t>
      </w:r>
      <w:r w:rsidRPr="001A11B2">
        <w:rPr>
          <w:rFonts w:ascii="Times New Roman" w:eastAsia="Calibri" w:hAnsi="Times New Roman" w:cs="Times New Roman"/>
          <w:sz w:val="28"/>
          <w:szCs w:val="28"/>
          <w:lang w:eastAsia="en-US"/>
        </w:rPr>
        <w:t>v</w:t>
      </w:r>
      <w:r w:rsidRPr="001A11B2">
        <w:rPr>
          <w:rFonts w:ascii="Times New Roman" w:eastAsia="Calibri" w:hAnsi="Times New Roman" w:cs="Times New Roman"/>
          <w:sz w:val="28"/>
          <w:szCs w:val="28"/>
          <w:lang w:val="el-GR" w:eastAsia="en-US"/>
        </w:rPr>
        <w:t>α στερηθή τ</w:t>
      </w:r>
      <w:r w:rsidRPr="001A11B2">
        <w:rPr>
          <w:rFonts w:ascii="Times New Roman" w:eastAsia="Calibri" w:hAnsi="Times New Roman" w:cs="Times New Roman"/>
          <w:sz w:val="28"/>
          <w:szCs w:val="28"/>
          <w:lang w:eastAsia="en-US"/>
        </w:rPr>
        <w:t>o</w:t>
      </w:r>
      <w:r w:rsidRPr="001A11B2">
        <w:rPr>
          <w:rFonts w:ascii="Times New Roman" w:eastAsia="Calibri" w:hAnsi="Times New Roman" w:cs="Times New Roman"/>
          <w:sz w:val="28"/>
          <w:szCs w:val="28"/>
          <w:lang w:val="el-GR" w:eastAsia="en-US"/>
        </w:rPr>
        <w:t>υ δικαιώματ</w:t>
      </w:r>
      <w:r w:rsidRPr="001A11B2">
        <w:rPr>
          <w:rFonts w:ascii="Times New Roman" w:eastAsia="Calibri" w:hAnsi="Times New Roman" w:cs="Times New Roman"/>
          <w:sz w:val="28"/>
          <w:szCs w:val="28"/>
          <w:lang w:eastAsia="en-US"/>
        </w:rPr>
        <w:t>o</w:t>
      </w:r>
      <w:r w:rsidRPr="001A11B2">
        <w:rPr>
          <w:rFonts w:ascii="Times New Roman" w:eastAsia="Calibri" w:hAnsi="Times New Roman" w:cs="Times New Roman"/>
          <w:sz w:val="28"/>
          <w:szCs w:val="28"/>
          <w:lang w:val="el-GR" w:eastAsia="en-US"/>
        </w:rPr>
        <w:t>ς όπως εκπαιδευθή. Πα</w:t>
      </w:r>
      <w:r w:rsidRPr="001A11B2">
        <w:rPr>
          <w:rFonts w:ascii="Times New Roman" w:eastAsia="Calibri" w:hAnsi="Times New Roman" w:cs="Times New Roman"/>
          <w:sz w:val="28"/>
          <w:szCs w:val="28"/>
          <w:lang w:eastAsia="en-US"/>
        </w:rPr>
        <w:t>v</w:t>
      </w:r>
      <w:r w:rsidRPr="001A11B2">
        <w:rPr>
          <w:rFonts w:ascii="Times New Roman" w:eastAsia="Calibri" w:hAnsi="Times New Roman" w:cs="Times New Roman"/>
          <w:sz w:val="28"/>
          <w:szCs w:val="28"/>
          <w:lang w:val="el-GR" w:eastAsia="en-US"/>
        </w:rPr>
        <w:t xml:space="preserve"> Κράτ</w:t>
      </w:r>
      <w:r w:rsidRPr="001A11B2">
        <w:rPr>
          <w:rFonts w:ascii="Times New Roman" w:eastAsia="Calibri" w:hAnsi="Times New Roman" w:cs="Times New Roman"/>
          <w:sz w:val="28"/>
          <w:szCs w:val="28"/>
          <w:lang w:eastAsia="en-US"/>
        </w:rPr>
        <w:t>o</w:t>
      </w:r>
      <w:r w:rsidRPr="001A11B2">
        <w:rPr>
          <w:rFonts w:ascii="Times New Roman" w:eastAsia="Calibri" w:hAnsi="Times New Roman" w:cs="Times New Roman"/>
          <w:sz w:val="28"/>
          <w:szCs w:val="28"/>
          <w:lang w:val="el-GR" w:eastAsia="en-US"/>
        </w:rPr>
        <w:t>ς ε</w:t>
      </w:r>
      <w:r w:rsidRPr="001A11B2">
        <w:rPr>
          <w:rFonts w:ascii="Times New Roman" w:eastAsia="Calibri" w:hAnsi="Times New Roman" w:cs="Times New Roman"/>
          <w:sz w:val="28"/>
          <w:szCs w:val="28"/>
          <w:lang w:eastAsia="en-US"/>
        </w:rPr>
        <w:t>v</w:t>
      </w:r>
      <w:r w:rsidRPr="001A11B2">
        <w:rPr>
          <w:rFonts w:ascii="Times New Roman" w:eastAsia="Calibri" w:hAnsi="Times New Roman" w:cs="Times New Roman"/>
          <w:sz w:val="28"/>
          <w:szCs w:val="28"/>
          <w:lang w:val="el-GR" w:eastAsia="en-US"/>
        </w:rPr>
        <w:t xml:space="preserve"> τη ασκήσει τω</w:t>
      </w:r>
      <w:r w:rsidRPr="001A11B2">
        <w:rPr>
          <w:rFonts w:ascii="Times New Roman" w:eastAsia="Calibri" w:hAnsi="Times New Roman" w:cs="Times New Roman"/>
          <w:sz w:val="28"/>
          <w:szCs w:val="28"/>
          <w:lang w:eastAsia="en-US"/>
        </w:rPr>
        <w:t>v</w:t>
      </w:r>
      <w:r w:rsidRPr="001A11B2">
        <w:rPr>
          <w:rFonts w:ascii="Times New Roman" w:eastAsia="Calibri" w:hAnsi="Times New Roman" w:cs="Times New Roman"/>
          <w:sz w:val="28"/>
          <w:szCs w:val="28"/>
          <w:lang w:val="el-GR" w:eastAsia="en-US"/>
        </w:rPr>
        <w:t xml:space="preserve"> α</w:t>
      </w:r>
      <w:r w:rsidRPr="001A11B2">
        <w:rPr>
          <w:rFonts w:ascii="Times New Roman" w:eastAsia="Calibri" w:hAnsi="Times New Roman" w:cs="Times New Roman"/>
          <w:sz w:val="28"/>
          <w:szCs w:val="28"/>
          <w:lang w:eastAsia="en-US"/>
        </w:rPr>
        <w:t>v</w:t>
      </w:r>
      <w:r w:rsidRPr="001A11B2">
        <w:rPr>
          <w:rFonts w:ascii="Times New Roman" w:eastAsia="Calibri" w:hAnsi="Times New Roman" w:cs="Times New Roman"/>
          <w:sz w:val="28"/>
          <w:szCs w:val="28"/>
          <w:lang w:val="el-GR" w:eastAsia="en-US"/>
        </w:rPr>
        <w:t>αλαμβα</w:t>
      </w:r>
      <w:r w:rsidRPr="001A11B2">
        <w:rPr>
          <w:rFonts w:ascii="Times New Roman" w:eastAsia="Calibri" w:hAnsi="Times New Roman" w:cs="Times New Roman"/>
          <w:sz w:val="28"/>
          <w:szCs w:val="28"/>
          <w:lang w:eastAsia="en-US"/>
        </w:rPr>
        <w:t>vo</w:t>
      </w:r>
      <w:r w:rsidRPr="001A11B2">
        <w:rPr>
          <w:rFonts w:ascii="Times New Roman" w:eastAsia="Calibri" w:hAnsi="Times New Roman" w:cs="Times New Roman"/>
          <w:sz w:val="28"/>
          <w:szCs w:val="28"/>
          <w:lang w:val="el-GR" w:eastAsia="en-US"/>
        </w:rPr>
        <w:t>μέ</w:t>
      </w:r>
      <w:r w:rsidRPr="001A11B2">
        <w:rPr>
          <w:rFonts w:ascii="Times New Roman" w:eastAsia="Calibri" w:hAnsi="Times New Roman" w:cs="Times New Roman"/>
          <w:sz w:val="28"/>
          <w:szCs w:val="28"/>
          <w:lang w:eastAsia="en-US"/>
        </w:rPr>
        <w:t>v</w:t>
      </w:r>
      <w:r w:rsidRPr="001A11B2">
        <w:rPr>
          <w:rFonts w:ascii="Times New Roman" w:eastAsia="Calibri" w:hAnsi="Times New Roman" w:cs="Times New Roman"/>
          <w:sz w:val="28"/>
          <w:szCs w:val="28"/>
          <w:lang w:val="el-GR" w:eastAsia="en-US"/>
        </w:rPr>
        <w:t>ω</w:t>
      </w:r>
      <w:r w:rsidRPr="001A11B2">
        <w:rPr>
          <w:rFonts w:ascii="Times New Roman" w:eastAsia="Calibri" w:hAnsi="Times New Roman" w:cs="Times New Roman"/>
          <w:sz w:val="28"/>
          <w:szCs w:val="28"/>
          <w:lang w:eastAsia="en-US"/>
        </w:rPr>
        <w:t>v</w:t>
      </w:r>
      <w:r w:rsidRPr="001A11B2">
        <w:rPr>
          <w:rFonts w:ascii="Times New Roman" w:eastAsia="Calibri" w:hAnsi="Times New Roman" w:cs="Times New Roman"/>
          <w:sz w:val="28"/>
          <w:szCs w:val="28"/>
          <w:lang w:val="el-GR" w:eastAsia="en-US"/>
        </w:rPr>
        <w:t xml:space="preserve"> υπ' αυτ</w:t>
      </w:r>
      <w:r w:rsidRPr="001A11B2">
        <w:rPr>
          <w:rFonts w:ascii="Times New Roman" w:eastAsia="Calibri" w:hAnsi="Times New Roman" w:cs="Times New Roman"/>
          <w:sz w:val="28"/>
          <w:szCs w:val="28"/>
          <w:lang w:eastAsia="en-US"/>
        </w:rPr>
        <w:t>o</w:t>
      </w:r>
      <w:r w:rsidRPr="001A11B2">
        <w:rPr>
          <w:rFonts w:ascii="Times New Roman" w:eastAsia="Calibri" w:hAnsi="Times New Roman" w:cs="Times New Roman"/>
          <w:sz w:val="28"/>
          <w:szCs w:val="28"/>
          <w:lang w:val="el-GR" w:eastAsia="en-US"/>
        </w:rPr>
        <w:t>ύ καθηκό</w:t>
      </w:r>
      <w:r w:rsidRPr="001A11B2">
        <w:rPr>
          <w:rFonts w:ascii="Times New Roman" w:eastAsia="Calibri" w:hAnsi="Times New Roman" w:cs="Times New Roman"/>
          <w:sz w:val="28"/>
          <w:szCs w:val="28"/>
          <w:lang w:eastAsia="en-US"/>
        </w:rPr>
        <w:t>v</w:t>
      </w:r>
      <w:r w:rsidRPr="001A11B2">
        <w:rPr>
          <w:rFonts w:ascii="Times New Roman" w:eastAsia="Calibri" w:hAnsi="Times New Roman" w:cs="Times New Roman"/>
          <w:sz w:val="28"/>
          <w:szCs w:val="28"/>
          <w:lang w:val="el-GR" w:eastAsia="en-US"/>
        </w:rPr>
        <w:t>τω</w:t>
      </w:r>
      <w:r w:rsidRPr="001A11B2">
        <w:rPr>
          <w:rFonts w:ascii="Times New Roman" w:eastAsia="Calibri" w:hAnsi="Times New Roman" w:cs="Times New Roman"/>
          <w:sz w:val="28"/>
          <w:szCs w:val="28"/>
          <w:lang w:eastAsia="en-US"/>
        </w:rPr>
        <w:t>v</w:t>
      </w:r>
      <w:r w:rsidRPr="001A11B2">
        <w:rPr>
          <w:rFonts w:ascii="Times New Roman" w:eastAsia="Calibri" w:hAnsi="Times New Roman" w:cs="Times New Roman"/>
          <w:sz w:val="28"/>
          <w:szCs w:val="28"/>
          <w:lang w:val="el-GR" w:eastAsia="en-US"/>
        </w:rPr>
        <w:t xml:space="preserve"> επί τ</w:t>
      </w:r>
      <w:r w:rsidRPr="001A11B2">
        <w:rPr>
          <w:rFonts w:ascii="Times New Roman" w:eastAsia="Calibri" w:hAnsi="Times New Roman" w:cs="Times New Roman"/>
          <w:sz w:val="28"/>
          <w:szCs w:val="28"/>
          <w:lang w:eastAsia="en-US"/>
        </w:rPr>
        <w:t>o</w:t>
      </w:r>
      <w:r w:rsidRPr="001A11B2">
        <w:rPr>
          <w:rFonts w:ascii="Times New Roman" w:eastAsia="Calibri" w:hAnsi="Times New Roman" w:cs="Times New Roman"/>
          <w:sz w:val="28"/>
          <w:szCs w:val="28"/>
          <w:lang w:val="el-GR" w:eastAsia="en-US"/>
        </w:rPr>
        <w:t>υ πεδί</w:t>
      </w:r>
      <w:r w:rsidRPr="001A11B2">
        <w:rPr>
          <w:rFonts w:ascii="Times New Roman" w:eastAsia="Calibri" w:hAnsi="Times New Roman" w:cs="Times New Roman"/>
          <w:sz w:val="28"/>
          <w:szCs w:val="28"/>
          <w:lang w:eastAsia="en-US"/>
        </w:rPr>
        <w:t>o</w:t>
      </w:r>
      <w:r w:rsidRPr="001A11B2">
        <w:rPr>
          <w:rFonts w:ascii="Times New Roman" w:eastAsia="Calibri" w:hAnsi="Times New Roman" w:cs="Times New Roman"/>
          <w:sz w:val="28"/>
          <w:szCs w:val="28"/>
          <w:lang w:val="el-GR" w:eastAsia="en-US"/>
        </w:rPr>
        <w:t>υ της μ</w:t>
      </w:r>
      <w:r w:rsidRPr="001A11B2">
        <w:rPr>
          <w:rFonts w:ascii="Times New Roman" w:eastAsia="Calibri" w:hAnsi="Times New Roman" w:cs="Times New Roman"/>
          <w:sz w:val="28"/>
          <w:szCs w:val="28"/>
          <w:lang w:eastAsia="en-US"/>
        </w:rPr>
        <w:t>o</w:t>
      </w:r>
      <w:r w:rsidRPr="001A11B2">
        <w:rPr>
          <w:rFonts w:ascii="Times New Roman" w:eastAsia="Calibri" w:hAnsi="Times New Roman" w:cs="Times New Roman"/>
          <w:sz w:val="28"/>
          <w:szCs w:val="28"/>
          <w:lang w:val="el-GR" w:eastAsia="en-US"/>
        </w:rPr>
        <w:t>ρφώσεως και της εκπαιδεύσεως θα σέβεται τ</w:t>
      </w:r>
      <w:r w:rsidRPr="001A11B2">
        <w:rPr>
          <w:rFonts w:ascii="Times New Roman" w:eastAsia="Calibri" w:hAnsi="Times New Roman" w:cs="Times New Roman"/>
          <w:sz w:val="28"/>
          <w:szCs w:val="28"/>
          <w:lang w:eastAsia="en-US"/>
        </w:rPr>
        <w:t>o</w:t>
      </w:r>
      <w:r w:rsidRPr="001A11B2">
        <w:rPr>
          <w:rFonts w:ascii="Times New Roman" w:eastAsia="Calibri" w:hAnsi="Times New Roman" w:cs="Times New Roman"/>
          <w:sz w:val="28"/>
          <w:szCs w:val="28"/>
          <w:lang w:val="el-GR" w:eastAsia="en-US"/>
        </w:rPr>
        <w:t xml:space="preserve"> δικαίωμα τω</w:t>
      </w:r>
      <w:r w:rsidRPr="001A11B2">
        <w:rPr>
          <w:rFonts w:ascii="Times New Roman" w:eastAsia="Calibri" w:hAnsi="Times New Roman" w:cs="Times New Roman"/>
          <w:sz w:val="28"/>
          <w:szCs w:val="28"/>
          <w:lang w:eastAsia="en-US"/>
        </w:rPr>
        <w:t>v</w:t>
      </w:r>
      <w:r w:rsidRPr="001A11B2">
        <w:rPr>
          <w:rFonts w:ascii="Times New Roman" w:eastAsia="Calibri" w:hAnsi="Times New Roman" w:cs="Times New Roman"/>
          <w:sz w:val="28"/>
          <w:szCs w:val="28"/>
          <w:lang w:val="el-GR" w:eastAsia="en-US"/>
        </w:rPr>
        <w:t xml:space="preserve"> γ</w:t>
      </w:r>
      <w:r w:rsidRPr="001A11B2">
        <w:rPr>
          <w:rFonts w:ascii="Times New Roman" w:eastAsia="Calibri" w:hAnsi="Times New Roman" w:cs="Times New Roman"/>
          <w:sz w:val="28"/>
          <w:szCs w:val="28"/>
          <w:lang w:eastAsia="en-US"/>
        </w:rPr>
        <w:t>ov</w:t>
      </w:r>
      <w:r w:rsidRPr="001A11B2">
        <w:rPr>
          <w:rFonts w:ascii="Times New Roman" w:eastAsia="Calibri" w:hAnsi="Times New Roman" w:cs="Times New Roman"/>
          <w:sz w:val="28"/>
          <w:szCs w:val="28"/>
          <w:lang w:val="el-GR" w:eastAsia="en-US"/>
        </w:rPr>
        <w:t>έω</w:t>
      </w:r>
      <w:r w:rsidRPr="001A11B2">
        <w:rPr>
          <w:rFonts w:ascii="Times New Roman" w:eastAsia="Calibri" w:hAnsi="Times New Roman" w:cs="Times New Roman"/>
          <w:sz w:val="28"/>
          <w:szCs w:val="28"/>
          <w:lang w:eastAsia="en-US"/>
        </w:rPr>
        <w:t>v</w:t>
      </w:r>
      <w:r w:rsidRPr="001A11B2">
        <w:rPr>
          <w:rFonts w:ascii="Times New Roman" w:eastAsia="Calibri" w:hAnsi="Times New Roman" w:cs="Times New Roman"/>
          <w:sz w:val="28"/>
          <w:szCs w:val="28"/>
          <w:lang w:val="el-GR" w:eastAsia="en-US"/>
        </w:rPr>
        <w:t xml:space="preserve"> όπως </w:t>
      </w:r>
      <w:r w:rsidRPr="001A11B2">
        <w:rPr>
          <w:rFonts w:ascii="Times New Roman" w:eastAsia="Calibri" w:hAnsi="Times New Roman" w:cs="Times New Roman"/>
          <w:sz w:val="28"/>
          <w:szCs w:val="28"/>
          <w:lang w:val="el-GR" w:eastAsia="en-US"/>
        </w:rPr>
        <w:lastRenderedPageBreak/>
        <w:t>εξασφαλίζωσι τη</w:t>
      </w:r>
      <w:r w:rsidRPr="001A11B2">
        <w:rPr>
          <w:rFonts w:ascii="Times New Roman" w:eastAsia="Calibri" w:hAnsi="Times New Roman" w:cs="Times New Roman"/>
          <w:sz w:val="28"/>
          <w:szCs w:val="28"/>
          <w:lang w:eastAsia="en-US"/>
        </w:rPr>
        <w:t>v</w:t>
      </w:r>
      <w:r w:rsidRPr="001A11B2">
        <w:rPr>
          <w:rFonts w:ascii="Times New Roman" w:eastAsia="Calibri" w:hAnsi="Times New Roman" w:cs="Times New Roman"/>
          <w:sz w:val="28"/>
          <w:szCs w:val="28"/>
          <w:lang w:val="el-GR" w:eastAsia="en-US"/>
        </w:rPr>
        <w:t xml:space="preserve"> μόρφωσι</w:t>
      </w:r>
      <w:r w:rsidRPr="001A11B2">
        <w:rPr>
          <w:rFonts w:ascii="Times New Roman" w:eastAsia="Calibri" w:hAnsi="Times New Roman" w:cs="Times New Roman"/>
          <w:sz w:val="28"/>
          <w:szCs w:val="28"/>
          <w:lang w:eastAsia="en-US"/>
        </w:rPr>
        <w:t>v</w:t>
      </w:r>
      <w:r w:rsidRPr="001A11B2">
        <w:rPr>
          <w:rFonts w:ascii="Times New Roman" w:eastAsia="Calibri" w:hAnsi="Times New Roman" w:cs="Times New Roman"/>
          <w:sz w:val="28"/>
          <w:szCs w:val="28"/>
          <w:lang w:val="el-GR" w:eastAsia="en-US"/>
        </w:rPr>
        <w:t xml:space="preserve"> και εκπαίδευσι</w:t>
      </w:r>
      <w:r w:rsidRPr="001A11B2">
        <w:rPr>
          <w:rFonts w:ascii="Times New Roman" w:eastAsia="Calibri" w:hAnsi="Times New Roman" w:cs="Times New Roman"/>
          <w:sz w:val="28"/>
          <w:szCs w:val="28"/>
          <w:lang w:eastAsia="en-US"/>
        </w:rPr>
        <w:t>v</w:t>
      </w:r>
      <w:r w:rsidRPr="001A11B2">
        <w:rPr>
          <w:rFonts w:ascii="Times New Roman" w:eastAsia="Calibri" w:hAnsi="Times New Roman" w:cs="Times New Roman"/>
          <w:sz w:val="28"/>
          <w:szCs w:val="28"/>
          <w:lang w:val="el-GR" w:eastAsia="en-US"/>
        </w:rPr>
        <w:t xml:space="preserve"> ταύτη</w:t>
      </w:r>
      <w:r w:rsidRPr="001A11B2">
        <w:rPr>
          <w:rFonts w:ascii="Times New Roman" w:eastAsia="Calibri" w:hAnsi="Times New Roman" w:cs="Times New Roman"/>
          <w:sz w:val="28"/>
          <w:szCs w:val="28"/>
          <w:lang w:eastAsia="en-US"/>
        </w:rPr>
        <w:t>v</w:t>
      </w:r>
      <w:r w:rsidRPr="001A11B2">
        <w:rPr>
          <w:rFonts w:ascii="Times New Roman" w:eastAsia="Calibri" w:hAnsi="Times New Roman" w:cs="Times New Roman"/>
          <w:sz w:val="28"/>
          <w:szCs w:val="28"/>
          <w:lang w:val="el-GR" w:eastAsia="en-US"/>
        </w:rPr>
        <w:t xml:space="preserve"> συμφώ</w:t>
      </w:r>
      <w:r w:rsidRPr="001A11B2">
        <w:rPr>
          <w:rFonts w:ascii="Times New Roman" w:eastAsia="Calibri" w:hAnsi="Times New Roman" w:cs="Times New Roman"/>
          <w:sz w:val="28"/>
          <w:szCs w:val="28"/>
          <w:lang w:eastAsia="en-US"/>
        </w:rPr>
        <w:t>v</w:t>
      </w:r>
      <w:r w:rsidRPr="001A11B2">
        <w:rPr>
          <w:rFonts w:ascii="Times New Roman" w:eastAsia="Calibri" w:hAnsi="Times New Roman" w:cs="Times New Roman"/>
          <w:sz w:val="28"/>
          <w:szCs w:val="28"/>
          <w:lang w:val="el-GR" w:eastAsia="en-US"/>
        </w:rPr>
        <w:t>ως πρ</w:t>
      </w:r>
      <w:r w:rsidRPr="001A11B2">
        <w:rPr>
          <w:rFonts w:ascii="Times New Roman" w:eastAsia="Calibri" w:hAnsi="Times New Roman" w:cs="Times New Roman"/>
          <w:sz w:val="28"/>
          <w:szCs w:val="28"/>
          <w:lang w:eastAsia="en-US"/>
        </w:rPr>
        <w:t>o</w:t>
      </w:r>
      <w:r w:rsidRPr="001A11B2">
        <w:rPr>
          <w:rFonts w:ascii="Times New Roman" w:eastAsia="Calibri" w:hAnsi="Times New Roman" w:cs="Times New Roman"/>
          <w:sz w:val="28"/>
          <w:szCs w:val="28"/>
          <w:lang w:val="el-GR" w:eastAsia="en-US"/>
        </w:rPr>
        <w:t>ς τας ιδίας αυτώ</w:t>
      </w:r>
      <w:r w:rsidRPr="001A11B2">
        <w:rPr>
          <w:rFonts w:ascii="Times New Roman" w:eastAsia="Calibri" w:hAnsi="Times New Roman" w:cs="Times New Roman"/>
          <w:sz w:val="28"/>
          <w:szCs w:val="28"/>
          <w:lang w:eastAsia="en-US"/>
        </w:rPr>
        <w:t>v</w:t>
      </w:r>
      <w:r w:rsidRPr="001A11B2">
        <w:rPr>
          <w:rFonts w:ascii="Times New Roman" w:eastAsia="Calibri" w:hAnsi="Times New Roman" w:cs="Times New Roman"/>
          <w:sz w:val="28"/>
          <w:szCs w:val="28"/>
          <w:lang w:val="el-GR" w:eastAsia="en-US"/>
        </w:rPr>
        <w:t xml:space="preserve"> θρησκευτικάς και φιλ</w:t>
      </w:r>
      <w:r w:rsidRPr="001A11B2">
        <w:rPr>
          <w:rFonts w:ascii="Times New Roman" w:eastAsia="Calibri" w:hAnsi="Times New Roman" w:cs="Times New Roman"/>
          <w:sz w:val="28"/>
          <w:szCs w:val="28"/>
          <w:lang w:eastAsia="en-US"/>
        </w:rPr>
        <w:t>o</w:t>
      </w:r>
      <w:r w:rsidRPr="001A11B2">
        <w:rPr>
          <w:rFonts w:ascii="Times New Roman" w:eastAsia="Calibri" w:hAnsi="Times New Roman" w:cs="Times New Roman"/>
          <w:sz w:val="28"/>
          <w:szCs w:val="28"/>
          <w:lang w:val="el-GR" w:eastAsia="en-US"/>
        </w:rPr>
        <w:t>σ</w:t>
      </w:r>
      <w:r w:rsidRPr="001A11B2">
        <w:rPr>
          <w:rFonts w:ascii="Times New Roman" w:eastAsia="Calibri" w:hAnsi="Times New Roman" w:cs="Times New Roman"/>
          <w:sz w:val="28"/>
          <w:szCs w:val="28"/>
          <w:lang w:eastAsia="en-US"/>
        </w:rPr>
        <w:t>o</w:t>
      </w:r>
      <w:r w:rsidRPr="001A11B2">
        <w:rPr>
          <w:rFonts w:ascii="Times New Roman" w:eastAsia="Calibri" w:hAnsi="Times New Roman" w:cs="Times New Roman"/>
          <w:sz w:val="28"/>
          <w:szCs w:val="28"/>
          <w:lang w:val="el-GR" w:eastAsia="en-US"/>
        </w:rPr>
        <w:t>φικάς πεπ</w:t>
      </w:r>
      <w:r w:rsidRPr="001A11B2">
        <w:rPr>
          <w:rFonts w:ascii="Times New Roman" w:eastAsia="Calibri" w:hAnsi="Times New Roman" w:cs="Times New Roman"/>
          <w:sz w:val="28"/>
          <w:szCs w:val="28"/>
          <w:lang w:eastAsia="en-US"/>
        </w:rPr>
        <w:t>o</w:t>
      </w:r>
      <w:r w:rsidRPr="001A11B2">
        <w:rPr>
          <w:rFonts w:ascii="Times New Roman" w:eastAsia="Calibri" w:hAnsi="Times New Roman" w:cs="Times New Roman"/>
          <w:sz w:val="28"/>
          <w:szCs w:val="28"/>
          <w:lang w:val="el-GR" w:eastAsia="en-US"/>
        </w:rPr>
        <w:t>ιθήσεις».</w:t>
      </w:r>
    </w:p>
    <w:p w:rsidR="00DB3B2B" w:rsidRPr="001A11B2" w:rsidRDefault="00DB3B2B" w:rsidP="00DB3B2B">
      <w:pPr>
        <w:spacing w:after="0" w:line="240" w:lineRule="auto"/>
        <w:jc w:val="both"/>
        <w:rPr>
          <w:rFonts w:ascii="Times New Roman" w:eastAsia="Calibri" w:hAnsi="Times New Roman" w:cs="Times New Roman"/>
          <w:sz w:val="28"/>
          <w:szCs w:val="28"/>
          <w:lang w:val="el-GR" w:eastAsia="en-US"/>
        </w:rPr>
      </w:pPr>
    </w:p>
    <w:p w:rsidR="004214DF" w:rsidRPr="001A11B2" w:rsidRDefault="004214DF" w:rsidP="00C57BE1">
      <w:pPr>
        <w:spacing w:after="0"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Περαιτέρω, καθώς η Διεθνής</w:t>
      </w:r>
      <w:r w:rsidR="00B4600A">
        <w:rPr>
          <w:rFonts w:ascii="Times New Roman" w:eastAsia="Calibri" w:hAnsi="Times New Roman" w:cs="Times New Roman"/>
          <w:sz w:val="28"/>
          <w:szCs w:val="28"/>
          <w:lang w:val="el-GR" w:eastAsia="en-US"/>
        </w:rPr>
        <w:t xml:space="preserve"> Σύμβαση για τα Δικαιώματα του Π</w:t>
      </w:r>
      <w:r w:rsidRPr="001A11B2">
        <w:rPr>
          <w:rFonts w:ascii="Times New Roman" w:eastAsia="Calibri" w:hAnsi="Times New Roman" w:cs="Times New Roman"/>
          <w:sz w:val="28"/>
          <w:szCs w:val="28"/>
          <w:lang w:val="el-GR" w:eastAsia="en-US"/>
        </w:rPr>
        <w:t xml:space="preserve">αιδιού έχει καταστήσει το παιδί υποκείμενο </w:t>
      </w:r>
      <w:r w:rsidR="00B4600A">
        <w:rPr>
          <w:rFonts w:ascii="Times New Roman" w:eastAsia="Calibri" w:hAnsi="Times New Roman" w:cs="Times New Roman"/>
          <w:sz w:val="28"/>
          <w:szCs w:val="28"/>
          <w:lang w:val="el-GR" w:eastAsia="en-US"/>
        </w:rPr>
        <w:t>δ</w:t>
      </w:r>
      <w:r w:rsidRPr="001A11B2">
        <w:rPr>
          <w:rFonts w:ascii="Times New Roman" w:eastAsia="Calibri" w:hAnsi="Times New Roman" w:cs="Times New Roman"/>
          <w:sz w:val="28"/>
          <w:szCs w:val="28"/>
          <w:lang w:val="el-GR" w:eastAsia="en-US"/>
        </w:rPr>
        <w:t>ικαιωμάτων κρίνεται αναγκαίο να λαμβάνεται στη λήψη τέτοιων αποφάσεων και η άποψη του ίδιου του παιδιού, όπου αυτό κρίνεται κατάλληλο, ανάλογα με την ηλικία του.</w:t>
      </w:r>
    </w:p>
    <w:p w:rsidR="00DB3B2B" w:rsidRPr="001A11B2" w:rsidRDefault="00DB3B2B" w:rsidP="00DB3B2B">
      <w:pPr>
        <w:spacing w:after="0" w:line="240" w:lineRule="auto"/>
        <w:jc w:val="both"/>
        <w:rPr>
          <w:rFonts w:ascii="Times New Roman" w:eastAsia="Calibri" w:hAnsi="Times New Roman" w:cs="Times New Roman"/>
          <w:sz w:val="28"/>
          <w:szCs w:val="28"/>
          <w:lang w:val="el-GR" w:eastAsia="en-US"/>
        </w:rPr>
      </w:pPr>
    </w:p>
    <w:p w:rsidR="004214DF" w:rsidRPr="001A11B2" w:rsidRDefault="004214DF" w:rsidP="00C57BE1">
      <w:pPr>
        <w:spacing w:after="0" w:line="240" w:lineRule="auto"/>
        <w:ind w:firstLine="709"/>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Η </w:t>
      </w:r>
      <w:r w:rsidRPr="001A11B2">
        <w:rPr>
          <w:rFonts w:ascii="Times New Roman" w:eastAsia="Calibri" w:hAnsi="Times New Roman" w:cs="Times New Roman"/>
          <w:b/>
          <w:sz w:val="28"/>
          <w:szCs w:val="28"/>
          <w:lang w:val="el-GR" w:eastAsia="en-US"/>
        </w:rPr>
        <w:t>Επιτροπή των Ηνωμένων Εθνών για τα Δικαιώματα του Παιδιού</w:t>
      </w:r>
      <w:r w:rsidRPr="001A11B2">
        <w:rPr>
          <w:rFonts w:ascii="Times New Roman" w:eastAsia="Calibri" w:hAnsi="Times New Roman" w:cs="Times New Roman"/>
          <w:sz w:val="28"/>
          <w:szCs w:val="28"/>
          <w:lang w:val="el-GR" w:eastAsia="en-US"/>
        </w:rPr>
        <w:t xml:space="preserve"> (Η Επιτροπή) θέλοντας να ενισχύσει το ενιαίο της Σύμβασης καθόρισε τέσσερα Άρθρα (Άρθρα 2, 3, 6 και 12)  της Σύμβασης ως τις Βασικές Αρχές της Σύμβασης, οι οποίες θα πρέπει να λαμβάνονται υπόψη ως καθοδηγητικές για την εφαρμογή όλων των υπολοίπων Άρθρων της  </w:t>
      </w:r>
      <w:r w:rsidRPr="001A11B2">
        <w:rPr>
          <w:rFonts w:ascii="Times New Roman" w:eastAsia="Calibri" w:hAnsi="Times New Roman" w:cs="Times New Roman"/>
          <w:spacing w:val="-20"/>
          <w:sz w:val="28"/>
          <w:szCs w:val="28"/>
          <w:lang w:val="el-GR" w:eastAsia="en-US"/>
        </w:rPr>
        <w:t>(</w:t>
      </w:r>
      <w:r w:rsidRPr="001A11B2">
        <w:rPr>
          <w:rFonts w:ascii="Times New Roman" w:eastAsia="Calibri" w:hAnsi="Times New Roman" w:cs="Times New Roman"/>
          <w:b/>
          <w:spacing w:val="-20"/>
          <w:sz w:val="28"/>
          <w:szCs w:val="28"/>
          <w:lang w:val="el-GR" w:eastAsia="en-US"/>
        </w:rPr>
        <w:t>Γενικό Σχόλιο Υπ. Αρ. 3</w:t>
      </w:r>
      <w:r w:rsidRPr="001A11B2">
        <w:rPr>
          <w:rFonts w:ascii="Times New Roman" w:eastAsia="Calibri" w:hAnsi="Times New Roman" w:cs="Times New Roman"/>
          <w:spacing w:val="-20"/>
          <w:sz w:val="28"/>
          <w:szCs w:val="28"/>
          <w:lang w:val="el-GR" w:eastAsia="en-US"/>
        </w:rPr>
        <w:t>).</w:t>
      </w:r>
      <w:r w:rsidRPr="001A11B2">
        <w:rPr>
          <w:rFonts w:ascii="Times New Roman" w:eastAsia="Calibri" w:hAnsi="Times New Roman" w:cs="Times New Roman"/>
          <w:sz w:val="28"/>
          <w:szCs w:val="28"/>
          <w:lang w:val="el-GR" w:eastAsia="en-US"/>
        </w:rPr>
        <w:t xml:space="preserve"> Οι τέσσερις Αρχές της Σύμβασης είναι : </w:t>
      </w:r>
    </w:p>
    <w:p w:rsidR="00DB3B2B" w:rsidRPr="001A11B2" w:rsidRDefault="00DB3B2B" w:rsidP="004214DF">
      <w:pPr>
        <w:spacing w:after="0" w:line="240" w:lineRule="auto"/>
        <w:ind w:left="284" w:firstLine="284"/>
        <w:jc w:val="both"/>
        <w:rPr>
          <w:rFonts w:ascii="Times New Roman" w:eastAsia="Calibri" w:hAnsi="Times New Roman" w:cs="Times New Roman"/>
          <w:sz w:val="28"/>
          <w:szCs w:val="28"/>
          <w:lang w:val="el-GR" w:eastAsia="en-US"/>
        </w:rPr>
      </w:pPr>
    </w:p>
    <w:p w:rsidR="004214DF" w:rsidRPr="001A11B2" w:rsidRDefault="004214DF" w:rsidP="004214DF">
      <w:pPr>
        <w:spacing w:after="0" w:line="240" w:lineRule="auto"/>
        <w:ind w:left="284" w:firstLine="284"/>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w:t>
      </w:r>
      <w:r w:rsidRPr="001A11B2">
        <w:rPr>
          <w:rFonts w:ascii="Times New Roman" w:eastAsia="Calibri" w:hAnsi="Times New Roman" w:cs="Times New Roman"/>
          <w:sz w:val="28"/>
          <w:szCs w:val="28"/>
          <w:lang w:val="el-GR" w:eastAsia="en-US"/>
        </w:rPr>
        <w:tab/>
        <w:t>Η Αρχή της Μη – Διάκρισης: Σύμφωνα με την αρχή αυτή, τα Συμβαλλόμενα Κράτη αναγνωρίζουν την υποχρέωσή τους να εξασφαλίζουν ότι όλα τα παιδιά που βρίσκονται στην επικράτειά τους θα έχουν τη δυνατότητα να απολαύσουν τα δικαιώματά τους όπως αυτά κατοχυρώνονται στο κείμενο της Σύμβασης (</w:t>
      </w:r>
      <w:r w:rsidRPr="001A11B2">
        <w:rPr>
          <w:rFonts w:ascii="Times New Roman" w:eastAsia="Calibri" w:hAnsi="Times New Roman" w:cs="Times New Roman"/>
          <w:b/>
          <w:sz w:val="28"/>
          <w:szCs w:val="28"/>
          <w:lang w:val="el-GR" w:eastAsia="en-US"/>
        </w:rPr>
        <w:t>Άρθρο  2</w:t>
      </w:r>
      <w:r w:rsidRPr="001A11B2">
        <w:rPr>
          <w:rFonts w:ascii="Times New Roman" w:eastAsia="Calibri" w:hAnsi="Times New Roman" w:cs="Times New Roman"/>
          <w:sz w:val="28"/>
          <w:szCs w:val="28"/>
          <w:lang w:val="el-GR" w:eastAsia="en-US"/>
        </w:rPr>
        <w:t xml:space="preserve">) . </w:t>
      </w:r>
    </w:p>
    <w:p w:rsidR="004214DF" w:rsidRPr="001A11B2" w:rsidRDefault="004214DF" w:rsidP="004214DF">
      <w:pPr>
        <w:spacing w:after="0" w:line="240" w:lineRule="auto"/>
        <w:ind w:left="284" w:firstLine="284"/>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w:t>
      </w:r>
      <w:r w:rsidRPr="001A11B2">
        <w:rPr>
          <w:rFonts w:ascii="Times New Roman" w:eastAsia="Calibri" w:hAnsi="Times New Roman" w:cs="Times New Roman"/>
          <w:sz w:val="28"/>
          <w:szCs w:val="28"/>
          <w:lang w:val="el-GR" w:eastAsia="en-US"/>
        </w:rPr>
        <w:tab/>
        <w:t>Η Αρχή της Διασφάλισης του Συμφέροντος του Παιδιού: Σύμφωνα με την αρχή αυτή, κάθε ενέργεια που λαμβάνεται με σημείο αναφοράς ή δυνατό</w:t>
      </w:r>
      <w:r w:rsidR="005374CF" w:rsidRPr="001A11B2">
        <w:rPr>
          <w:rFonts w:ascii="Times New Roman" w:eastAsia="Calibri" w:hAnsi="Times New Roman" w:cs="Times New Roman"/>
          <w:sz w:val="28"/>
          <w:szCs w:val="28"/>
          <w:lang w:val="el-GR" w:eastAsia="en-US"/>
        </w:rPr>
        <w:t>ν</w:t>
      </w:r>
      <w:r w:rsidRPr="001A11B2">
        <w:rPr>
          <w:rFonts w:ascii="Times New Roman" w:eastAsia="Calibri" w:hAnsi="Times New Roman" w:cs="Times New Roman"/>
          <w:sz w:val="28"/>
          <w:szCs w:val="28"/>
          <w:lang w:val="el-GR" w:eastAsia="en-US"/>
        </w:rPr>
        <w:t xml:space="preserve"> να επηρεάσει το παιδί (ή κάποια ομάδα παιδιών)  θα πρέπει να λαμβάνει πρώτα και πάνω από όλα υπόψη το συμφέρον του ίδιου του παιδιού (ή της ομάδας των παιδιών) (</w:t>
      </w:r>
      <w:r w:rsidRPr="001A11B2">
        <w:rPr>
          <w:rFonts w:ascii="Times New Roman" w:eastAsia="Calibri" w:hAnsi="Times New Roman" w:cs="Times New Roman"/>
          <w:b/>
          <w:sz w:val="28"/>
          <w:szCs w:val="28"/>
          <w:lang w:val="el-GR" w:eastAsia="en-US"/>
        </w:rPr>
        <w:t>Άρθρο  3</w:t>
      </w:r>
      <w:r w:rsidRPr="001A11B2">
        <w:rPr>
          <w:rFonts w:ascii="Times New Roman" w:eastAsia="Calibri" w:hAnsi="Times New Roman" w:cs="Times New Roman"/>
          <w:sz w:val="28"/>
          <w:szCs w:val="28"/>
          <w:lang w:val="el-GR" w:eastAsia="en-US"/>
        </w:rPr>
        <w:t xml:space="preserve">). </w:t>
      </w:r>
    </w:p>
    <w:p w:rsidR="004214DF" w:rsidRPr="001A11B2" w:rsidRDefault="004214DF" w:rsidP="004214DF">
      <w:pPr>
        <w:spacing w:after="0" w:line="240" w:lineRule="auto"/>
        <w:ind w:left="284" w:firstLine="284"/>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w:t>
      </w:r>
      <w:r w:rsidRPr="001A11B2">
        <w:rPr>
          <w:rFonts w:ascii="Times New Roman" w:eastAsia="Calibri" w:hAnsi="Times New Roman" w:cs="Times New Roman"/>
          <w:sz w:val="28"/>
          <w:szCs w:val="28"/>
          <w:lang w:val="el-GR" w:eastAsia="en-US"/>
        </w:rPr>
        <w:tab/>
        <w:t>Η Αρχή του Δικαιώματος στη Ζωή, στην Επιβίωση και στην Ανάπτυξη: Το δικαίωμα του παιδιού στη ζωή και την ανάπτυξη είναι ένα από τα θεμελιώδη δικαιώματά του.  Τα Συμβαλλόμενα κράτη έχουν την υποχρέωση να λαμβάνουν όλα τα απαραίτητα μέτρα προκειμένου να διασφαλίζουν το εγγενές δικαίωμα του παιδιού στη ζωή (</w:t>
      </w:r>
      <w:r w:rsidRPr="001A11B2">
        <w:rPr>
          <w:rFonts w:ascii="Times New Roman" w:eastAsia="Calibri" w:hAnsi="Times New Roman" w:cs="Times New Roman"/>
          <w:b/>
          <w:sz w:val="28"/>
          <w:szCs w:val="28"/>
          <w:lang w:val="el-GR" w:eastAsia="en-US"/>
        </w:rPr>
        <w:t>Άρθρο  6</w:t>
      </w:r>
      <w:r w:rsidRPr="001A11B2">
        <w:rPr>
          <w:rFonts w:ascii="Times New Roman" w:eastAsia="Calibri" w:hAnsi="Times New Roman" w:cs="Times New Roman"/>
          <w:sz w:val="28"/>
          <w:szCs w:val="28"/>
          <w:lang w:val="el-GR" w:eastAsia="en-US"/>
        </w:rPr>
        <w:t xml:space="preserve">) . </w:t>
      </w:r>
    </w:p>
    <w:p w:rsidR="004214DF" w:rsidRPr="001A11B2" w:rsidRDefault="004214DF" w:rsidP="004214DF">
      <w:pPr>
        <w:spacing w:after="0" w:line="240" w:lineRule="auto"/>
        <w:ind w:left="284" w:firstLine="284"/>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w:t>
      </w:r>
      <w:r w:rsidRPr="001A11B2">
        <w:rPr>
          <w:rFonts w:ascii="Times New Roman" w:eastAsia="Calibri" w:hAnsi="Times New Roman" w:cs="Times New Roman"/>
          <w:sz w:val="28"/>
          <w:szCs w:val="28"/>
          <w:lang w:val="el-GR" w:eastAsia="en-US"/>
        </w:rPr>
        <w:tab/>
        <w:t>Η Αρχή της Συμμετοχής: Με βάση την αρχή αυτή, κάθε παιδί έχει δικαίωμα να λαμβάνει πληροφόρηση σχετικά με ότι το αφορά αλλά και να του παρέχονται όλες εκείνες οι ευκαιρίες που θα του επιτρέψουν να διαμορφώσει τις δικές του απόψεις σε σχέση με τα θέματα αυτά.  Το παιδί θα πρέπει να έχει την ευκαιρία όχι μόνο να εκφέρει ελεύθερα τις απόψεις του αλλά αυτές να ακούγονται και να λαμβάνονται υπόψη, ανάλογα με την ηλικία και το βαθμό της ωριμότητάς του, στα πλαίσια των διαδικασιών λήψεως αποφάσεων (</w:t>
      </w:r>
      <w:r w:rsidRPr="001A11B2">
        <w:rPr>
          <w:rFonts w:ascii="Times New Roman" w:eastAsia="Calibri" w:hAnsi="Times New Roman" w:cs="Times New Roman"/>
          <w:b/>
          <w:sz w:val="28"/>
          <w:szCs w:val="28"/>
          <w:lang w:val="el-GR" w:eastAsia="en-US"/>
        </w:rPr>
        <w:t>Άρθρο 12</w:t>
      </w:r>
      <w:r w:rsidRPr="001A11B2">
        <w:rPr>
          <w:rFonts w:ascii="Times New Roman" w:eastAsia="Calibri" w:hAnsi="Times New Roman" w:cs="Times New Roman"/>
          <w:sz w:val="28"/>
          <w:szCs w:val="28"/>
          <w:lang w:val="el-GR" w:eastAsia="en-US"/>
        </w:rPr>
        <w:t>).</w:t>
      </w:r>
    </w:p>
    <w:p w:rsidR="00DB3B2B" w:rsidRPr="001A11B2" w:rsidRDefault="00DB3B2B" w:rsidP="00DB3B2B">
      <w:pPr>
        <w:spacing w:after="0" w:line="240" w:lineRule="auto"/>
        <w:jc w:val="both"/>
        <w:rPr>
          <w:rFonts w:ascii="Times New Roman" w:eastAsia="Calibri" w:hAnsi="Times New Roman" w:cs="Times New Roman"/>
          <w:b/>
          <w:sz w:val="28"/>
          <w:szCs w:val="28"/>
          <w:lang w:val="el-GR" w:eastAsia="en-US"/>
        </w:rPr>
      </w:pPr>
    </w:p>
    <w:p w:rsidR="004214DF" w:rsidRPr="001A11B2" w:rsidRDefault="004214DF" w:rsidP="00C57BE1">
      <w:pPr>
        <w:spacing w:after="0" w:line="240" w:lineRule="auto"/>
        <w:ind w:firstLine="709"/>
        <w:jc w:val="both"/>
        <w:rPr>
          <w:rFonts w:ascii="Times New Roman" w:eastAsia="Calibri" w:hAnsi="Times New Roman" w:cs="Times New Roman"/>
          <w:b/>
          <w:sz w:val="28"/>
          <w:szCs w:val="28"/>
          <w:lang w:val="el-GR" w:eastAsia="en-US"/>
        </w:rPr>
      </w:pPr>
      <w:r w:rsidRPr="001A11B2">
        <w:rPr>
          <w:rFonts w:ascii="Times New Roman" w:eastAsia="Calibri" w:hAnsi="Times New Roman" w:cs="Times New Roman"/>
          <w:b/>
          <w:sz w:val="28"/>
          <w:szCs w:val="28"/>
          <w:lang w:val="el-GR" w:eastAsia="en-US"/>
        </w:rPr>
        <w:t xml:space="preserve">Καταλήγοντας, όλα τα πιο πάνω αναφέρονται και λαμβάνονται ιδιαίτερα υπόψη από την Επίτροπο </w:t>
      </w:r>
      <w:r w:rsidR="00B4600A" w:rsidRPr="004A0EA8">
        <w:rPr>
          <w:rFonts w:ascii="Times New Roman" w:eastAsia="Calibri" w:hAnsi="Times New Roman" w:cs="Times New Roman"/>
          <w:b/>
          <w:sz w:val="28"/>
          <w:szCs w:val="28"/>
          <w:lang w:val="el-GR" w:eastAsia="en-US"/>
        </w:rPr>
        <w:t>Διοικήσεως</w:t>
      </w:r>
      <w:r w:rsidR="00B4600A">
        <w:rPr>
          <w:rFonts w:ascii="Times New Roman" w:eastAsia="Calibri" w:hAnsi="Times New Roman" w:cs="Times New Roman"/>
          <w:b/>
          <w:sz w:val="28"/>
          <w:szCs w:val="28"/>
          <w:lang w:val="el-GR" w:eastAsia="en-US"/>
        </w:rPr>
        <w:t xml:space="preserve"> </w:t>
      </w:r>
      <w:r w:rsidRPr="001A11B2">
        <w:rPr>
          <w:rFonts w:ascii="Times New Roman" w:eastAsia="Calibri" w:hAnsi="Times New Roman" w:cs="Times New Roman"/>
          <w:b/>
          <w:sz w:val="28"/>
          <w:szCs w:val="28"/>
          <w:lang w:val="el-GR" w:eastAsia="en-US"/>
        </w:rPr>
        <w:t xml:space="preserve">στην Έκθεσή της  αναφορικά στο δικαίωμα των γονιών να ζητούν απαλλαγή του παιδιού τους από το μάθημα των Θρησκευτικών εάν και εφόσον θεωρούν ότι αυτό βρίσκεται σε σύγκρουση ή παραβιάζει τις δικές τους θρησκευτικές ή/και φιλοσοφικές πεποιθήσεις. Με το ίδιο σκεπτικό και εφαρμογή θα μπορούσε να ειδωθεί το θέμα της σεξουαλικής </w:t>
      </w:r>
      <w:r w:rsidRPr="001A11B2">
        <w:rPr>
          <w:rFonts w:ascii="Times New Roman" w:eastAsia="Calibri" w:hAnsi="Times New Roman" w:cs="Times New Roman"/>
          <w:b/>
          <w:sz w:val="28"/>
          <w:szCs w:val="28"/>
          <w:lang w:val="el-GR" w:eastAsia="en-US"/>
        </w:rPr>
        <w:lastRenderedPageBreak/>
        <w:t xml:space="preserve">αγωγής. Ως εκ τούτου,  καταλήγουμε στο συμπέρασμα ότι, το δικαίωμα για διατύπωση αιτήματος απαλλαγής από το μάθημα της σεξουαλικής αγωγής  θα πρέπει να αναγνωρίζεται και στα ίδια τα παιδιά  σε συνάρτηση με την ηλικία και το επίπεδο ωριμότητάς τους. </w:t>
      </w:r>
    </w:p>
    <w:p w:rsidR="004214DF" w:rsidRPr="001A11B2" w:rsidRDefault="004214DF" w:rsidP="004214DF">
      <w:pPr>
        <w:spacing w:after="0" w:line="240" w:lineRule="auto"/>
        <w:ind w:firstLine="720"/>
        <w:jc w:val="both"/>
        <w:rPr>
          <w:rFonts w:ascii="Times New Roman" w:eastAsia="Calibri" w:hAnsi="Times New Roman" w:cs="Times New Roman"/>
          <w:b/>
          <w:sz w:val="28"/>
          <w:szCs w:val="28"/>
          <w:lang w:val="el-GR" w:eastAsia="en-US"/>
        </w:rPr>
      </w:pPr>
      <w:r w:rsidRPr="001A11B2">
        <w:rPr>
          <w:rFonts w:ascii="Times New Roman" w:eastAsia="Calibri" w:hAnsi="Times New Roman" w:cs="Times New Roman"/>
          <w:sz w:val="28"/>
          <w:szCs w:val="28"/>
          <w:lang w:val="el-GR" w:eastAsia="en-US"/>
        </w:rPr>
        <w:t xml:space="preserve"> </w:t>
      </w:r>
      <w:r w:rsidRPr="001A11B2">
        <w:rPr>
          <w:rFonts w:ascii="Times New Roman" w:eastAsia="Calibri" w:hAnsi="Times New Roman" w:cs="Times New Roman"/>
          <w:b/>
          <w:sz w:val="28"/>
          <w:szCs w:val="28"/>
          <w:lang w:val="el-GR" w:eastAsia="en-US"/>
        </w:rPr>
        <w:t>Όπως σχετικά με τη θρησκευτική διαπαιδαγώγηση</w:t>
      </w:r>
      <w:r w:rsidR="00BF27B1">
        <w:rPr>
          <w:rFonts w:ascii="Times New Roman" w:eastAsia="Calibri" w:hAnsi="Times New Roman" w:cs="Times New Roman"/>
          <w:b/>
          <w:sz w:val="28"/>
          <w:szCs w:val="28"/>
          <w:lang w:val="el-GR" w:eastAsia="en-US"/>
        </w:rPr>
        <w:t>,</w:t>
      </w:r>
      <w:r w:rsidRPr="001A11B2">
        <w:rPr>
          <w:rFonts w:ascii="Times New Roman" w:eastAsia="Calibri" w:hAnsi="Times New Roman" w:cs="Times New Roman"/>
          <w:b/>
          <w:sz w:val="28"/>
          <w:szCs w:val="28"/>
          <w:lang w:val="el-GR" w:eastAsia="en-US"/>
        </w:rPr>
        <w:t xml:space="preserve"> το σχολείο έχει ευθύνη να ενεργεί με διακριτικότητα και με απόλυτο σεβασμό στην αξιοπρέπεια του παιδιού, χωρίς να υποχρεώνει το παιδί και τους γονείς του να αποκαλύπτουν οποιαδήποτε προσωπικά τους δεδομένα, έτσι και στη σεξουαλική διαπαιδαγώγηση έχει υποχρέωση να μπορεί να σεβαστεί τις ιδιαιτερότητες του κάθε παιδιού, ιδιαίτερα στις περιπτώσεις αυτές που ενδεχομένως μια ομαδική και σωρευτική παροχή συγκεκριμένων γνώσεων ενδέχεται να φέρει το παιδί σε συναισθηματικά αδιέξοδα και σύγχυση συνειδήσεως και ηθικών προβληματισμών. Το σχολείο, και σε αυτή την περίπτωση θα πρέπει να έχει την υποχρέωση να μπορεί να καλύψει το συγκεκριμένο κενό που θα δημιουργηθεί στη διάρκεια παρουσίας του παιδιού στο σχολείο, κατά τρόπο δημιουργικό, αφού έχει πρώτα ακούσει και λάβει σοβαρά υπόψη την άποψη του ίδιου του παιδιού και στη βάση πρωτίστως της εξυπηρέτησης του συμφέροντος του ίδιου του παιδιού.</w:t>
      </w:r>
    </w:p>
    <w:p w:rsidR="004214DF" w:rsidRPr="001A11B2" w:rsidRDefault="004214DF" w:rsidP="004214DF">
      <w:pPr>
        <w:spacing w:after="0" w:line="240" w:lineRule="auto"/>
        <w:ind w:firstLine="720"/>
        <w:jc w:val="both"/>
        <w:rPr>
          <w:rFonts w:ascii="Times New Roman" w:eastAsia="Calibri" w:hAnsi="Times New Roman" w:cs="Times New Roman"/>
          <w:b/>
          <w:sz w:val="28"/>
          <w:szCs w:val="28"/>
          <w:lang w:val="el-GR" w:eastAsia="en-US"/>
        </w:rPr>
      </w:pPr>
    </w:p>
    <w:p w:rsidR="004214DF" w:rsidRPr="001A11B2" w:rsidRDefault="00C52727" w:rsidP="00C52727">
      <w:pPr>
        <w:pStyle w:val="2"/>
        <w:rPr>
          <w:rFonts w:eastAsia="Calibri" w:cs="Times New Roman"/>
          <w:sz w:val="28"/>
          <w:szCs w:val="28"/>
          <w:lang w:val="el-GR" w:eastAsia="en-US"/>
        </w:rPr>
      </w:pPr>
      <w:bookmarkStart w:id="3" w:name="_Toc464427919"/>
      <w:r w:rsidRPr="001A11B2">
        <w:rPr>
          <w:rFonts w:eastAsia="Calibri" w:cs="Times New Roman"/>
          <w:sz w:val="28"/>
          <w:szCs w:val="28"/>
          <w:lang w:val="el-GR" w:eastAsia="en-US"/>
        </w:rPr>
        <w:t xml:space="preserve">Β.2. </w:t>
      </w:r>
      <w:r w:rsidR="004214DF" w:rsidRPr="001A11B2">
        <w:rPr>
          <w:rFonts w:eastAsia="Calibri" w:cs="Times New Roman"/>
          <w:sz w:val="28"/>
          <w:szCs w:val="28"/>
          <w:lang w:val="el-GR" w:eastAsia="en-US"/>
        </w:rPr>
        <w:t>ΕΛΕΥΘΕΡΙΑ ΣΚΕΨΗΣ, ΣΥΝΕΙΔΗΣΗΣ ΚΑΙ ΘΡΗΣΚΕΙΑΣ ΕΝΤΟΣ ΤΟΥ ΔΗΜΟΣΙΟΥ ΣΧΟΛΕΙΟΥ-ΠΑΙΔΑΓΩΓΙΚΟ ΠΛΑΙΣΙΟ</w:t>
      </w:r>
      <w:bookmarkEnd w:id="3"/>
    </w:p>
    <w:p w:rsidR="00C52727" w:rsidRPr="001A11B2" w:rsidRDefault="00C52727" w:rsidP="00DB3B2B">
      <w:pPr>
        <w:spacing w:after="0" w:line="240" w:lineRule="auto"/>
        <w:jc w:val="both"/>
        <w:rPr>
          <w:rFonts w:ascii="Times New Roman" w:eastAsia="Calibri" w:hAnsi="Times New Roman" w:cs="Times New Roman"/>
          <w:sz w:val="28"/>
          <w:szCs w:val="28"/>
          <w:lang w:val="el-GR" w:eastAsia="en-US"/>
        </w:rPr>
      </w:pPr>
    </w:p>
    <w:p w:rsidR="00DB3B2B" w:rsidRPr="001A11B2" w:rsidRDefault="004214DF" w:rsidP="00C57BE1">
      <w:pPr>
        <w:spacing w:after="0"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Η Σύμβαση για τα Δικαιώματα του Παιδιού κατοχυρώνει το δικαίωμα του παιδιού στην εκπαίδευση και παράλληλα καθορίζει το γενικότερο πλαίσιο μέσα στο οποίο αυτή θα πρέπει να λαμβάνει χώρα συγκεκριμενοποιώντας τους στόχους που αυτή θα πρέπει να έχει. Συγκεκριμένα, στο </w:t>
      </w:r>
      <w:r w:rsidRPr="001A11B2">
        <w:rPr>
          <w:rFonts w:ascii="Times New Roman" w:eastAsia="Calibri" w:hAnsi="Times New Roman" w:cs="Times New Roman"/>
          <w:b/>
          <w:sz w:val="28"/>
          <w:szCs w:val="28"/>
          <w:lang w:val="el-GR" w:eastAsia="en-US"/>
        </w:rPr>
        <w:t>άρθρο  29</w:t>
      </w:r>
      <w:r w:rsidRPr="001A11B2">
        <w:rPr>
          <w:rFonts w:ascii="Times New Roman" w:eastAsia="Calibri" w:hAnsi="Times New Roman" w:cs="Times New Roman"/>
          <w:sz w:val="28"/>
          <w:szCs w:val="28"/>
          <w:lang w:val="el-GR" w:eastAsia="en-US"/>
        </w:rPr>
        <w:t xml:space="preserve"> η Σύμβαση αναφέρει:</w:t>
      </w:r>
    </w:p>
    <w:p w:rsidR="00DB3B2B" w:rsidRPr="001A11B2" w:rsidRDefault="00DB3B2B" w:rsidP="00DB3B2B">
      <w:pPr>
        <w:spacing w:after="0" w:line="240" w:lineRule="auto"/>
        <w:jc w:val="both"/>
        <w:rPr>
          <w:rFonts w:ascii="Times New Roman" w:eastAsia="Calibri" w:hAnsi="Times New Roman" w:cs="Times New Roman"/>
          <w:sz w:val="28"/>
          <w:szCs w:val="28"/>
          <w:lang w:val="el-GR" w:eastAsia="en-US"/>
        </w:rPr>
      </w:pPr>
    </w:p>
    <w:p w:rsidR="004214DF" w:rsidRPr="001A11B2" w:rsidRDefault="004214DF" w:rsidP="00DB3B2B">
      <w:pPr>
        <w:spacing w:after="0" w:line="240" w:lineRule="auto"/>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 </w:t>
      </w:r>
      <w:r w:rsidRPr="001A11B2">
        <w:rPr>
          <w:rFonts w:ascii="Times New Roman" w:eastAsia="Times New Roman" w:hAnsi="Times New Roman" w:cs="Times New Roman"/>
          <w:i/>
          <w:sz w:val="28"/>
          <w:szCs w:val="28"/>
          <w:lang w:val="el-GR" w:eastAsia="en-US"/>
        </w:rPr>
        <w:t>«</w:t>
      </w:r>
      <w:r w:rsidRPr="001A11B2">
        <w:rPr>
          <w:rFonts w:ascii="Times New Roman" w:eastAsia="Times New Roman" w:hAnsi="Times New Roman" w:cs="Times New Roman"/>
          <w:i/>
          <w:iCs/>
          <w:sz w:val="28"/>
          <w:szCs w:val="28"/>
          <w:lang w:val="el-GR" w:eastAsia="en-US"/>
        </w:rPr>
        <w:t xml:space="preserve">Τα Συμβαλλόμενα Κράτη συμφωνούν ότι η εκπαίδευση του παιδιού πρέπει να </w:t>
      </w:r>
      <w:r w:rsidRPr="001A11B2">
        <w:rPr>
          <w:rFonts w:ascii="Times New Roman" w:eastAsia="Times New Roman" w:hAnsi="Times New Roman" w:cs="Times New Roman"/>
          <w:bCs/>
          <w:i/>
          <w:iCs/>
          <w:sz w:val="28"/>
          <w:szCs w:val="28"/>
          <w:lang w:val="el-GR" w:eastAsia="en-US"/>
        </w:rPr>
        <w:t>αποσκοπεί:</w:t>
      </w:r>
    </w:p>
    <w:p w:rsidR="00DB3B2B" w:rsidRPr="001A11B2" w:rsidRDefault="00DB3B2B" w:rsidP="00DB3B2B">
      <w:pPr>
        <w:spacing w:after="0" w:line="240" w:lineRule="auto"/>
        <w:jc w:val="both"/>
        <w:rPr>
          <w:rFonts w:ascii="Times New Roman" w:eastAsia="Times New Roman" w:hAnsi="Times New Roman" w:cs="Times New Roman"/>
          <w:i/>
          <w:iCs/>
          <w:sz w:val="28"/>
          <w:szCs w:val="28"/>
          <w:lang w:val="el-GR" w:eastAsia="en-US"/>
        </w:rPr>
      </w:pPr>
    </w:p>
    <w:p w:rsidR="004214DF" w:rsidRPr="001A11B2" w:rsidRDefault="004214DF" w:rsidP="00DB3B2B">
      <w:pPr>
        <w:spacing w:after="0" w:line="240" w:lineRule="auto"/>
        <w:jc w:val="both"/>
        <w:rPr>
          <w:rFonts w:ascii="Times New Roman" w:eastAsia="Times New Roman" w:hAnsi="Times New Roman" w:cs="Times New Roman"/>
          <w:i/>
          <w:iCs/>
          <w:sz w:val="28"/>
          <w:szCs w:val="28"/>
          <w:lang w:val="el-GR" w:eastAsia="en-US"/>
        </w:rPr>
      </w:pPr>
      <w:r w:rsidRPr="001A11B2">
        <w:rPr>
          <w:rFonts w:ascii="Times New Roman" w:eastAsia="Times New Roman" w:hAnsi="Times New Roman" w:cs="Times New Roman"/>
          <w:i/>
          <w:iCs/>
          <w:sz w:val="28"/>
          <w:szCs w:val="28"/>
          <w:lang w:val="el-GR" w:eastAsia="en-US"/>
        </w:rPr>
        <w:t xml:space="preserve">α. Στην ανάπτυξη της </w:t>
      </w:r>
      <w:r w:rsidRPr="001A11B2">
        <w:rPr>
          <w:rFonts w:ascii="Times New Roman" w:eastAsia="Times New Roman" w:hAnsi="Times New Roman" w:cs="Times New Roman"/>
          <w:bCs/>
          <w:i/>
          <w:iCs/>
          <w:sz w:val="28"/>
          <w:szCs w:val="28"/>
          <w:lang w:val="el-GR" w:eastAsia="en-US"/>
        </w:rPr>
        <w:t>προσωπικότητας του παιδιού</w:t>
      </w:r>
      <w:r w:rsidRPr="001A11B2">
        <w:rPr>
          <w:rFonts w:ascii="Times New Roman" w:eastAsia="Times New Roman" w:hAnsi="Times New Roman" w:cs="Times New Roman"/>
          <w:i/>
          <w:iCs/>
          <w:sz w:val="28"/>
          <w:szCs w:val="28"/>
          <w:lang w:val="el-GR" w:eastAsia="en-US"/>
        </w:rPr>
        <w:t xml:space="preserve"> και την ανάπτυξη των </w:t>
      </w:r>
      <w:r w:rsidRPr="001A11B2">
        <w:rPr>
          <w:rFonts w:ascii="Times New Roman" w:eastAsia="Times New Roman" w:hAnsi="Times New Roman" w:cs="Times New Roman"/>
          <w:bCs/>
          <w:i/>
          <w:iCs/>
          <w:sz w:val="28"/>
          <w:szCs w:val="28"/>
          <w:lang w:val="el-GR" w:eastAsia="en-US"/>
        </w:rPr>
        <w:t>χαρισμάτων του και των σωματικών και πνευματικών ικανοτήτων του στη μεγαλύτερη δυνατή έκταση</w:t>
      </w:r>
      <w:r w:rsidRPr="001A11B2">
        <w:rPr>
          <w:rFonts w:ascii="Times New Roman" w:eastAsia="Times New Roman" w:hAnsi="Times New Roman" w:cs="Times New Roman"/>
          <w:i/>
          <w:iCs/>
          <w:sz w:val="28"/>
          <w:szCs w:val="28"/>
          <w:lang w:val="el-GR" w:eastAsia="en-US"/>
        </w:rPr>
        <w:t xml:space="preserve">. </w:t>
      </w:r>
    </w:p>
    <w:p w:rsidR="004214DF" w:rsidRPr="001A11B2" w:rsidRDefault="004214DF" w:rsidP="00DB3B2B">
      <w:pPr>
        <w:spacing w:after="0" w:line="240" w:lineRule="auto"/>
        <w:jc w:val="both"/>
        <w:rPr>
          <w:rFonts w:ascii="Times New Roman" w:eastAsia="Times New Roman" w:hAnsi="Times New Roman" w:cs="Times New Roman"/>
          <w:i/>
          <w:iCs/>
          <w:sz w:val="28"/>
          <w:szCs w:val="28"/>
          <w:lang w:val="el-GR" w:eastAsia="en-US"/>
        </w:rPr>
      </w:pPr>
      <w:r w:rsidRPr="001A11B2">
        <w:rPr>
          <w:rFonts w:ascii="Times New Roman" w:eastAsia="Times New Roman" w:hAnsi="Times New Roman" w:cs="Times New Roman"/>
          <w:i/>
          <w:iCs/>
          <w:sz w:val="28"/>
          <w:szCs w:val="28"/>
          <w:lang w:val="el-GR" w:eastAsia="en-US"/>
        </w:rPr>
        <w:t xml:space="preserve">β. Στην ανάπτυξη του </w:t>
      </w:r>
      <w:r w:rsidRPr="001A11B2">
        <w:rPr>
          <w:rFonts w:ascii="Times New Roman" w:eastAsia="Times New Roman" w:hAnsi="Times New Roman" w:cs="Times New Roman"/>
          <w:bCs/>
          <w:i/>
          <w:iCs/>
          <w:sz w:val="28"/>
          <w:szCs w:val="28"/>
          <w:lang w:val="el-GR" w:eastAsia="en-US"/>
        </w:rPr>
        <w:t>σεβασμού για τα δικαιώματα του ανθρώπου και τις θεμελιώδεις ελευθερίες</w:t>
      </w:r>
      <w:r w:rsidRPr="001A11B2">
        <w:rPr>
          <w:rFonts w:ascii="Times New Roman" w:eastAsia="Times New Roman" w:hAnsi="Times New Roman" w:cs="Times New Roman"/>
          <w:i/>
          <w:iCs/>
          <w:sz w:val="28"/>
          <w:szCs w:val="28"/>
          <w:lang w:val="el-GR" w:eastAsia="en-US"/>
        </w:rPr>
        <w:t xml:space="preserve"> και για τις αρχές που καθιερώνονται στο Χάρτη των Ηνωμένων Εθνών.</w:t>
      </w:r>
    </w:p>
    <w:p w:rsidR="00DB3B2B" w:rsidRPr="001A11B2" w:rsidRDefault="00DB3B2B" w:rsidP="00DB3B2B">
      <w:pPr>
        <w:spacing w:after="0" w:line="240" w:lineRule="auto"/>
        <w:jc w:val="both"/>
        <w:rPr>
          <w:rFonts w:ascii="Times New Roman" w:eastAsia="Times New Roman" w:hAnsi="Times New Roman" w:cs="Times New Roman"/>
          <w:i/>
          <w:iCs/>
          <w:sz w:val="28"/>
          <w:szCs w:val="28"/>
          <w:lang w:val="el-GR" w:eastAsia="en-US"/>
        </w:rPr>
      </w:pPr>
    </w:p>
    <w:p w:rsidR="004214DF" w:rsidRPr="001A11B2" w:rsidRDefault="004214DF" w:rsidP="00DB3B2B">
      <w:pPr>
        <w:spacing w:after="0" w:line="240" w:lineRule="auto"/>
        <w:jc w:val="both"/>
        <w:rPr>
          <w:rFonts w:ascii="Times New Roman" w:eastAsia="Times New Roman" w:hAnsi="Times New Roman" w:cs="Times New Roman"/>
          <w:i/>
          <w:iCs/>
          <w:sz w:val="28"/>
          <w:szCs w:val="28"/>
          <w:lang w:val="el-GR" w:eastAsia="en-US"/>
        </w:rPr>
      </w:pPr>
      <w:r w:rsidRPr="001A11B2">
        <w:rPr>
          <w:rFonts w:ascii="Times New Roman" w:eastAsia="Times New Roman" w:hAnsi="Times New Roman" w:cs="Times New Roman"/>
          <w:i/>
          <w:iCs/>
          <w:sz w:val="28"/>
          <w:szCs w:val="28"/>
          <w:lang w:val="el-GR" w:eastAsia="en-US"/>
        </w:rPr>
        <w:t xml:space="preserve">γ. Στην ανάπτυξη του σεβασμού για τους γονείς του, </w:t>
      </w:r>
      <w:r w:rsidRPr="001A11B2">
        <w:rPr>
          <w:rFonts w:ascii="Times New Roman" w:eastAsia="Times New Roman" w:hAnsi="Times New Roman" w:cs="Times New Roman"/>
          <w:bCs/>
          <w:i/>
          <w:iCs/>
          <w:sz w:val="28"/>
          <w:szCs w:val="28"/>
          <w:lang w:val="el-GR" w:eastAsia="en-US"/>
        </w:rPr>
        <w:t>την ταυτότητά του, τη γλώσσα του και τις πολιτιστικές του αξίες, καθώς και του σεβασμού του για τις εθνικές αξίες της χώρας στην οποία ζει, της χώρας από την οποία μπορεί να κατάγεται και για τους πολιτισμούς που διαφέρουν από το δικό του</w:t>
      </w:r>
      <w:r w:rsidRPr="001A11B2">
        <w:rPr>
          <w:rFonts w:ascii="Times New Roman" w:eastAsia="Times New Roman" w:hAnsi="Times New Roman" w:cs="Times New Roman"/>
          <w:i/>
          <w:iCs/>
          <w:sz w:val="28"/>
          <w:szCs w:val="28"/>
          <w:lang w:val="el-GR" w:eastAsia="en-US"/>
        </w:rPr>
        <w:t xml:space="preserve">. </w:t>
      </w:r>
    </w:p>
    <w:p w:rsidR="00DB3B2B" w:rsidRPr="001A11B2" w:rsidRDefault="00DB3B2B" w:rsidP="00DB3B2B">
      <w:pPr>
        <w:spacing w:after="0" w:line="240" w:lineRule="auto"/>
        <w:jc w:val="both"/>
        <w:rPr>
          <w:rFonts w:ascii="Times New Roman" w:eastAsia="Times New Roman" w:hAnsi="Times New Roman" w:cs="Times New Roman"/>
          <w:i/>
          <w:iCs/>
          <w:sz w:val="28"/>
          <w:szCs w:val="28"/>
          <w:lang w:val="el-GR" w:eastAsia="en-US"/>
        </w:rPr>
      </w:pPr>
    </w:p>
    <w:p w:rsidR="004214DF" w:rsidRPr="001A11B2" w:rsidRDefault="004214DF" w:rsidP="00DB3B2B">
      <w:pPr>
        <w:spacing w:after="0" w:line="240" w:lineRule="auto"/>
        <w:jc w:val="both"/>
        <w:rPr>
          <w:rFonts w:ascii="Times New Roman" w:eastAsia="Times New Roman" w:hAnsi="Times New Roman" w:cs="Times New Roman"/>
          <w:i/>
          <w:iCs/>
          <w:sz w:val="28"/>
          <w:szCs w:val="28"/>
          <w:lang w:val="el-GR" w:eastAsia="en-US"/>
        </w:rPr>
      </w:pPr>
      <w:r w:rsidRPr="001A11B2">
        <w:rPr>
          <w:rFonts w:ascii="Times New Roman" w:eastAsia="Times New Roman" w:hAnsi="Times New Roman" w:cs="Times New Roman"/>
          <w:i/>
          <w:iCs/>
          <w:sz w:val="28"/>
          <w:szCs w:val="28"/>
          <w:lang w:val="el-GR" w:eastAsia="en-US"/>
        </w:rPr>
        <w:t xml:space="preserve">δ. </w:t>
      </w:r>
      <w:r w:rsidRPr="001A11B2">
        <w:rPr>
          <w:rFonts w:ascii="Times New Roman" w:eastAsia="Times New Roman" w:hAnsi="Times New Roman" w:cs="Times New Roman"/>
          <w:bCs/>
          <w:i/>
          <w:iCs/>
          <w:sz w:val="28"/>
          <w:szCs w:val="28"/>
          <w:lang w:val="el-GR" w:eastAsia="en-US"/>
        </w:rPr>
        <w:t xml:space="preserve">Στην προετοιμασία του παιδιού για μια υπεύθυνη ζωή σε μία ελεύθερη κοινωνία μέσα σε πνεύμα κατανόησης, ειρήνης, ανοχής, ισότητας των φύλων και φιλίας ανάμεσα σε </w:t>
      </w:r>
      <w:r w:rsidRPr="001A11B2">
        <w:rPr>
          <w:rFonts w:ascii="Times New Roman" w:eastAsia="Times New Roman" w:hAnsi="Times New Roman" w:cs="Times New Roman"/>
          <w:bCs/>
          <w:i/>
          <w:iCs/>
          <w:sz w:val="28"/>
          <w:szCs w:val="28"/>
          <w:lang w:val="el-GR" w:eastAsia="en-US"/>
        </w:rPr>
        <w:lastRenderedPageBreak/>
        <w:t>όλους τους λαούς και τις εθνικές, κρατικές, και θρησκευτικές ομάδες και στα πρόσωπα αυτόχθονης καταγωγής …</w:t>
      </w:r>
      <w:r w:rsidRPr="001A11B2">
        <w:rPr>
          <w:rFonts w:ascii="Times New Roman" w:eastAsia="Times New Roman" w:hAnsi="Times New Roman" w:cs="Times New Roman"/>
          <w:bCs/>
          <w:i/>
          <w:sz w:val="28"/>
          <w:szCs w:val="28"/>
          <w:lang w:val="el-GR" w:eastAsia="en-US"/>
        </w:rPr>
        <w:t>».</w:t>
      </w:r>
    </w:p>
    <w:p w:rsidR="00DB3B2B" w:rsidRPr="001A11B2" w:rsidRDefault="00DB3B2B" w:rsidP="00DB3B2B">
      <w:pPr>
        <w:spacing w:after="0" w:line="240" w:lineRule="auto"/>
        <w:jc w:val="both"/>
        <w:rPr>
          <w:rFonts w:ascii="Times New Roman" w:eastAsia="Calibri" w:hAnsi="Times New Roman" w:cs="Times New Roman"/>
          <w:sz w:val="28"/>
          <w:szCs w:val="28"/>
          <w:lang w:val="el-GR" w:eastAsia="en-US"/>
        </w:rPr>
      </w:pPr>
    </w:p>
    <w:p w:rsidR="004214DF" w:rsidRPr="001A11B2" w:rsidRDefault="004214DF" w:rsidP="00C57BE1">
      <w:pPr>
        <w:spacing w:after="0" w:line="240" w:lineRule="auto"/>
        <w:ind w:firstLine="709"/>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Όπως εύστοχα σημειώνει η Επιτροπή των Ηνωμένων Εθνών για τα Δικαιώματα του Παιδιού</w:t>
      </w:r>
      <w:r w:rsidR="00BF27B1">
        <w:rPr>
          <w:rFonts w:ascii="Times New Roman" w:eastAsia="Calibri" w:hAnsi="Times New Roman" w:cs="Times New Roman"/>
          <w:sz w:val="28"/>
          <w:szCs w:val="28"/>
          <w:lang w:val="el-GR" w:eastAsia="en-US"/>
        </w:rPr>
        <w:t>:</w:t>
      </w:r>
      <w:r w:rsidRPr="001A11B2">
        <w:rPr>
          <w:rFonts w:ascii="Times New Roman" w:eastAsia="Calibri" w:hAnsi="Times New Roman" w:cs="Times New Roman"/>
          <w:sz w:val="28"/>
          <w:szCs w:val="28"/>
          <w:lang w:val="el-GR" w:eastAsia="en-US"/>
        </w:rPr>
        <w:t xml:space="preserve"> «Τα παιδιά δε χάνουν τα δικαιώματά τους με την είσοδό τους στο χώρο του σχολείου</w:t>
      </w:r>
      <w:r w:rsidRPr="001A11B2">
        <w:rPr>
          <w:rFonts w:ascii="Times New Roman" w:eastAsia="Calibri" w:hAnsi="Times New Roman" w:cs="Times New Roman"/>
          <w:i/>
          <w:sz w:val="28"/>
          <w:szCs w:val="28"/>
          <w:lang w:val="el-GR" w:eastAsia="en-US"/>
        </w:rPr>
        <w:t>»</w:t>
      </w:r>
      <w:r w:rsidRPr="001A11B2">
        <w:rPr>
          <w:rFonts w:ascii="Times New Roman" w:eastAsia="Calibri" w:hAnsi="Times New Roman" w:cs="Times New Roman"/>
          <w:i/>
          <w:sz w:val="28"/>
          <w:szCs w:val="28"/>
          <w:vertAlign w:val="superscript"/>
          <w:lang w:eastAsia="en-US"/>
        </w:rPr>
        <w:footnoteReference w:id="1"/>
      </w:r>
      <w:r w:rsidRPr="001A11B2">
        <w:rPr>
          <w:rFonts w:ascii="Times New Roman" w:eastAsia="Calibri" w:hAnsi="Times New Roman" w:cs="Times New Roman"/>
          <w:sz w:val="28"/>
          <w:szCs w:val="28"/>
          <w:lang w:val="el-GR" w:eastAsia="en-US"/>
        </w:rPr>
        <w:t xml:space="preserve">. Είναι ευθύνη της Πολιτείας να διασφαλίζει ότι κάθε σχολείο θα διαμορφώνει εκείνο το παιδαγωγικό πλαίσιο που θα επιτρέπει σε κάθε παιδί να απολαμβάνει πλήρως τα δικαιώματά του, και ως εκ τούτου: </w:t>
      </w:r>
    </w:p>
    <w:p w:rsidR="00DB3B2B" w:rsidRPr="001A11B2" w:rsidRDefault="00DB3B2B" w:rsidP="00DB3B2B">
      <w:pPr>
        <w:spacing w:after="0" w:line="240" w:lineRule="auto"/>
        <w:jc w:val="both"/>
        <w:rPr>
          <w:rFonts w:ascii="Times New Roman" w:eastAsia="Calibri" w:hAnsi="Times New Roman" w:cs="Times New Roman"/>
          <w:b/>
          <w:sz w:val="28"/>
          <w:szCs w:val="28"/>
          <w:lang w:val="el-GR" w:eastAsia="en-US"/>
        </w:rPr>
      </w:pPr>
    </w:p>
    <w:p w:rsidR="004214DF" w:rsidRPr="001A11B2" w:rsidRDefault="004214DF" w:rsidP="004214DF">
      <w:pPr>
        <w:numPr>
          <w:ilvl w:val="0"/>
          <w:numId w:val="1"/>
        </w:numPr>
        <w:spacing w:after="0" w:line="240" w:lineRule="auto"/>
        <w:ind w:left="284" w:firstLine="284"/>
        <w:contextualSpacing/>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Έχει ως κεντρικό άξονα της λειτουργίας του, τη Διασφάλιση του Συμφέροντος του Παιδιού </w:t>
      </w:r>
    </w:p>
    <w:p w:rsidR="004214DF" w:rsidRPr="001A11B2" w:rsidRDefault="004214DF" w:rsidP="004214DF">
      <w:pPr>
        <w:numPr>
          <w:ilvl w:val="0"/>
          <w:numId w:val="1"/>
        </w:numPr>
        <w:tabs>
          <w:tab w:val="left" w:pos="709"/>
        </w:tabs>
        <w:spacing w:after="0" w:line="240" w:lineRule="auto"/>
        <w:ind w:left="284" w:firstLine="284"/>
        <w:contextualSpacing/>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Είναι ανοιχτό σε όλα τα παιδιά, χωρίς καμιά διάκριση και μεταχειρίζεται όλα τα παιδιά με βάση την Αρχή της Μη  Διάκρισης</w:t>
      </w:r>
    </w:p>
    <w:p w:rsidR="004214DF" w:rsidRPr="001A11B2" w:rsidRDefault="004214DF" w:rsidP="004214DF">
      <w:pPr>
        <w:numPr>
          <w:ilvl w:val="0"/>
          <w:numId w:val="1"/>
        </w:numPr>
        <w:tabs>
          <w:tab w:val="left" w:pos="709"/>
        </w:tabs>
        <w:spacing w:after="0" w:line="240" w:lineRule="auto"/>
        <w:ind w:left="284" w:firstLine="284"/>
        <w:contextualSpacing/>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Σε αυτό, όλα τα παιδιά  απολαμβάνουν πλήρους σεβασμού της αξιοπρέπειας και των δικαιωμάτων τους και έχουν τη δυνατότητα να αναπτύξουν τις απαραίτητες δεξιότητες, να διαμορφώσουν τις ανάλογες στάσεις και να αποκτήσουν εκείνες τις γνώσεις που θα τους εξασφαλίσουν την ολόπλευρη και υγιή ανάπτυξη τους ως αυτόνομες προσωπικότητες </w:t>
      </w:r>
    </w:p>
    <w:p w:rsidR="004214DF" w:rsidRPr="001A11B2" w:rsidRDefault="004214DF" w:rsidP="004214DF">
      <w:pPr>
        <w:numPr>
          <w:ilvl w:val="0"/>
          <w:numId w:val="1"/>
        </w:numPr>
        <w:tabs>
          <w:tab w:val="left" w:pos="709"/>
        </w:tabs>
        <w:spacing w:after="0" w:line="240" w:lineRule="auto"/>
        <w:ind w:left="284" w:firstLine="284"/>
        <w:contextualSpacing/>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Όλα τα παιδιά έχουν ουσιαστική συμμετοχή σε κάθε πτυχή της λειτουργίας του και μέσα από αυτή ενδυναμώνονται ως οι ουσιαστικοί πρωταγωνιστές της ζωής τους. </w:t>
      </w:r>
    </w:p>
    <w:p w:rsidR="00DB3B2B" w:rsidRPr="001A11B2" w:rsidRDefault="00DB3B2B" w:rsidP="00DB3B2B">
      <w:pPr>
        <w:spacing w:after="0" w:line="240" w:lineRule="auto"/>
        <w:jc w:val="both"/>
        <w:rPr>
          <w:rFonts w:ascii="Times New Roman" w:eastAsia="Calibri" w:hAnsi="Times New Roman" w:cs="Times New Roman"/>
          <w:sz w:val="28"/>
          <w:szCs w:val="28"/>
          <w:lang w:val="el-GR" w:eastAsia="en-US"/>
        </w:rPr>
      </w:pPr>
    </w:p>
    <w:p w:rsidR="004214DF" w:rsidRPr="001A11B2" w:rsidRDefault="004214DF" w:rsidP="00C57BE1">
      <w:pPr>
        <w:spacing w:after="0" w:line="240" w:lineRule="auto"/>
        <w:ind w:firstLine="709"/>
        <w:jc w:val="both"/>
        <w:rPr>
          <w:rFonts w:ascii="Times New Roman" w:eastAsia="Calibri" w:hAnsi="Times New Roman" w:cs="Times New Roman"/>
          <w:color w:val="1F1E21"/>
          <w:sz w:val="28"/>
          <w:szCs w:val="28"/>
          <w:lang w:val="el-GR" w:eastAsia="en-US"/>
        </w:rPr>
      </w:pPr>
      <w:r w:rsidRPr="001A11B2">
        <w:rPr>
          <w:rFonts w:ascii="Times New Roman" w:eastAsia="Calibri" w:hAnsi="Times New Roman" w:cs="Times New Roman"/>
          <w:sz w:val="28"/>
          <w:szCs w:val="28"/>
          <w:lang w:val="el-GR" w:eastAsia="en-US"/>
        </w:rPr>
        <w:t xml:space="preserve">Η πολιτεία έχει ευθύνη να μεριμνά ώστε το σχολείο να προάγει και να ενισχύει στο μέγιστο δυνατόν τη δυνατότητα του παιδιού να αναπτύξει μια αυτόνομη προσωπικότητα η οποία να του επιτρέπει να ενταχθεί ομαλά στην κοινωνία των ενηλίκων. </w:t>
      </w:r>
      <w:r w:rsidRPr="001A11B2">
        <w:rPr>
          <w:rFonts w:ascii="Times New Roman" w:eastAsia="Calibri" w:hAnsi="Times New Roman" w:cs="Times New Roman"/>
          <w:color w:val="1F1E21"/>
          <w:sz w:val="28"/>
          <w:szCs w:val="28"/>
          <w:lang w:val="el-GR" w:eastAsia="en-US"/>
        </w:rPr>
        <w:t>Παράλληλα, υποχρεώνει τα Κράτη να λαμβάνουν εκείνα τα μέτρα που να εγγυούνται ότι, σταδιακά, το παιδί θα μπορέσει να καταστεί ικανό να εξασκεί αποτελεσματικά και προς το συμφέρον του το δικαίωμά του στην ελευθερία θρησκείας και συνείδησης.</w:t>
      </w:r>
    </w:p>
    <w:p w:rsidR="00DB3B2B" w:rsidRPr="001A11B2" w:rsidRDefault="00DB3B2B" w:rsidP="00DB3B2B">
      <w:pPr>
        <w:spacing w:after="0" w:line="240" w:lineRule="auto"/>
        <w:jc w:val="both"/>
        <w:rPr>
          <w:rFonts w:ascii="Times New Roman" w:eastAsia="Calibri" w:hAnsi="Times New Roman" w:cs="Times New Roman"/>
          <w:sz w:val="28"/>
          <w:szCs w:val="28"/>
          <w:lang w:val="el-GR" w:eastAsia="en-US"/>
        </w:rPr>
      </w:pPr>
    </w:p>
    <w:p w:rsidR="004214DF" w:rsidRPr="001A11B2" w:rsidRDefault="004214DF" w:rsidP="00C57BE1">
      <w:pPr>
        <w:spacing w:after="0" w:line="240" w:lineRule="auto"/>
        <w:ind w:firstLine="709"/>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Κάθε σχολείο που λειτουργεί με σεβασμό στα δικαιώματα των παιδιών και προωθεί τις αρχές και τις αξίες πάνω στις οποίες αυτά εδράζονται, δεν μπορεί παρά να είναι ένα σχολείο ανοιχτό στη διαφορετικότητα. Ένα σχολείο όπου  η ετερότητα γίνεται αντιληπτή ως πηγή πλούτου κι όχι ως έλλειμμα και μειονεξία. Η Επιτροπή των Ηνωμένων Εθνών για τα Δικαιώματα του Παιδιού,  στο Γενικό της Σχόλιο Υπ. Αρ. 1</w:t>
      </w:r>
      <w:r w:rsidRPr="001A11B2">
        <w:rPr>
          <w:rFonts w:ascii="Times New Roman" w:eastAsia="Calibri" w:hAnsi="Times New Roman" w:cs="Times New Roman"/>
          <w:sz w:val="28"/>
          <w:szCs w:val="28"/>
          <w:vertAlign w:val="superscript"/>
          <w:lang w:eastAsia="en-US"/>
        </w:rPr>
        <w:footnoteReference w:id="2"/>
      </w:r>
      <w:r w:rsidRPr="001A11B2">
        <w:rPr>
          <w:rFonts w:ascii="Times New Roman" w:eastAsia="Calibri" w:hAnsi="Times New Roman" w:cs="Times New Roman"/>
          <w:sz w:val="28"/>
          <w:szCs w:val="28"/>
          <w:lang w:val="el-GR" w:eastAsia="en-US"/>
        </w:rPr>
        <w:t xml:space="preserve"> υπογραμμίζει: </w:t>
      </w:r>
      <w:r w:rsidRPr="001A11B2">
        <w:rPr>
          <w:rFonts w:ascii="Times New Roman" w:eastAsia="Calibri" w:hAnsi="Times New Roman" w:cs="Times New Roman"/>
          <w:b/>
          <w:sz w:val="28"/>
          <w:szCs w:val="28"/>
          <w:lang w:val="el-GR" w:eastAsia="en-US"/>
        </w:rPr>
        <w:t>«</w:t>
      </w:r>
      <w:r w:rsidRPr="001A11B2">
        <w:rPr>
          <w:rFonts w:ascii="Times New Roman" w:eastAsia="Calibri" w:hAnsi="Times New Roman" w:cs="Times New Roman"/>
          <w:sz w:val="28"/>
          <w:szCs w:val="28"/>
          <w:lang w:val="el-GR" w:eastAsia="en-US"/>
        </w:rPr>
        <w:t xml:space="preserve">Κάθε παιδί έχει δικαίωμα σε μια εκπαίδευση η οποία να είναι σχεδιασμένη κατά τέτοιον τρόπο ώστε, να του παρέχει δεξιότητες ζωής, να ενισχύει την ικανότητά του να απολαμβάνει το πλήρες εύρος των ανθρωπίνων δικαιωμάτων και να προωθεί μια κουλτούρα εμποτισμένη με τις σχετικές με τα ανθρώπινα δικαιώματα αξίες». Σύμφωνα πάντα με την Επιτροπή, η προώθηση της δυνατότητας </w:t>
      </w:r>
      <w:r w:rsidRPr="001A11B2">
        <w:rPr>
          <w:rFonts w:ascii="Times New Roman" w:eastAsia="Calibri" w:hAnsi="Times New Roman" w:cs="Times New Roman"/>
          <w:sz w:val="28"/>
          <w:szCs w:val="28"/>
          <w:lang w:val="el-GR" w:eastAsia="en-US"/>
        </w:rPr>
        <w:lastRenderedPageBreak/>
        <w:t xml:space="preserve">των παιδιών να απολαύσουν πλήρως τα δικαιώματά τους, θα </w:t>
      </w:r>
      <w:r w:rsidR="00BF27B1">
        <w:rPr>
          <w:rFonts w:ascii="Times New Roman" w:eastAsia="Calibri" w:hAnsi="Times New Roman" w:cs="Times New Roman"/>
          <w:sz w:val="28"/>
          <w:szCs w:val="28"/>
          <w:lang w:val="el-GR" w:eastAsia="en-US"/>
        </w:rPr>
        <w:t xml:space="preserve">πρέπει να ενισχύεται από αξίες </w:t>
      </w:r>
      <w:r w:rsidRPr="001A11B2">
        <w:rPr>
          <w:rFonts w:ascii="Times New Roman" w:eastAsia="Calibri" w:hAnsi="Times New Roman" w:cs="Times New Roman"/>
          <w:sz w:val="28"/>
          <w:szCs w:val="28"/>
          <w:lang w:val="el-GR" w:eastAsia="en-US"/>
        </w:rPr>
        <w:t>ενσωματωμένες στις εκπαιδευτικές διαδικασίες.</w:t>
      </w:r>
    </w:p>
    <w:p w:rsidR="00DB3B2B" w:rsidRPr="001A11B2" w:rsidRDefault="00DB3B2B" w:rsidP="00DB3B2B">
      <w:pPr>
        <w:tabs>
          <w:tab w:val="left" w:pos="9360"/>
        </w:tabs>
        <w:spacing w:after="0" w:line="240" w:lineRule="auto"/>
        <w:jc w:val="both"/>
        <w:rPr>
          <w:rFonts w:ascii="Times New Roman" w:eastAsia="Calibri" w:hAnsi="Times New Roman" w:cs="Times New Roman"/>
          <w:color w:val="1F1E21"/>
          <w:sz w:val="28"/>
          <w:szCs w:val="28"/>
          <w:lang w:val="el-GR" w:eastAsia="en-US"/>
        </w:rPr>
      </w:pPr>
    </w:p>
    <w:p w:rsidR="004214DF" w:rsidRPr="001A11B2" w:rsidRDefault="004214DF" w:rsidP="00C57BE1">
      <w:pPr>
        <w:spacing w:after="0" w:line="240" w:lineRule="auto"/>
        <w:ind w:firstLine="709"/>
        <w:jc w:val="both"/>
        <w:rPr>
          <w:rFonts w:ascii="Times New Roman" w:eastAsia="Calibri" w:hAnsi="Times New Roman" w:cs="Times New Roman"/>
          <w:color w:val="1F1E21"/>
          <w:sz w:val="28"/>
          <w:szCs w:val="28"/>
          <w:lang w:val="el-GR" w:eastAsia="en-US"/>
        </w:rPr>
      </w:pPr>
      <w:r w:rsidRPr="001A11B2">
        <w:rPr>
          <w:rFonts w:ascii="Times New Roman" w:eastAsia="Calibri" w:hAnsi="Times New Roman" w:cs="Times New Roman"/>
          <w:color w:val="1F1E21"/>
          <w:sz w:val="28"/>
          <w:szCs w:val="28"/>
          <w:lang w:val="el-GR" w:eastAsia="en-US"/>
        </w:rPr>
        <w:t>Η Σύμβαση για τα Δικαιώματα του Παιδιού θεωρεί ότι η ικανότητα του παιδιού να σχηματίζει τις δικές του απόψεις δεν είναι θέμα μόνο της βιολογικής του ωριμότητας, αλλά και εκπαίδευσης. Προϋποθέτει την ανάπτυξη σχετικών δεξιοτήτων τις οποίες το Κράτος οφείλει να διασφαλίζει σε κάθε παιδί μέσα από το δημόσιο σχολείο</w:t>
      </w:r>
      <w:r w:rsidRPr="001A11B2">
        <w:rPr>
          <w:rFonts w:ascii="Times New Roman" w:eastAsia="Calibri" w:hAnsi="Times New Roman" w:cs="Times New Roman"/>
          <w:b/>
          <w:color w:val="1F1E21"/>
          <w:sz w:val="28"/>
          <w:szCs w:val="28"/>
          <w:lang w:val="el-GR" w:eastAsia="en-US"/>
        </w:rPr>
        <w:t xml:space="preserve">. </w:t>
      </w:r>
      <w:r w:rsidRPr="001A11B2">
        <w:rPr>
          <w:rFonts w:ascii="Times New Roman" w:eastAsia="Calibri" w:hAnsi="Times New Roman" w:cs="Times New Roman"/>
          <w:color w:val="1F1E21"/>
          <w:sz w:val="28"/>
          <w:szCs w:val="28"/>
          <w:lang w:val="el-GR" w:eastAsia="en-US"/>
        </w:rPr>
        <w:t>Στο Γενικό Σχόλιό της Υπ. Αρ. 12, η Επιτροπή σημειώνει ότι, το δικαίωμα στη συμμετοχή συνεπάγεται την υποχρέωση των Συμβαλλόμενων Κρατών να «ενθαρρύνουν το παιδί να διαμορφώνει ελεύθερα τις απόψεις του και να του παρέχει ένα περιβάλλον το οποίο θα καθιστά το παιδί ικανό να εξασκήσει το δικαίωμά του να ακουστεί»</w:t>
      </w:r>
      <w:r w:rsidRPr="001A11B2">
        <w:rPr>
          <w:rFonts w:ascii="Times New Roman" w:eastAsia="Calibri" w:hAnsi="Times New Roman" w:cs="Times New Roman"/>
          <w:color w:val="1F1E21"/>
          <w:sz w:val="28"/>
          <w:szCs w:val="28"/>
          <w:vertAlign w:val="superscript"/>
          <w:lang w:eastAsia="en-US"/>
        </w:rPr>
        <w:footnoteReference w:id="3"/>
      </w:r>
      <w:r w:rsidRPr="001A11B2">
        <w:rPr>
          <w:rFonts w:ascii="Times New Roman" w:eastAsia="Calibri" w:hAnsi="Times New Roman" w:cs="Times New Roman"/>
          <w:color w:val="1F1E21"/>
          <w:sz w:val="28"/>
          <w:szCs w:val="28"/>
          <w:lang w:val="el-GR" w:eastAsia="en-US"/>
        </w:rPr>
        <w:t>.</w:t>
      </w:r>
    </w:p>
    <w:p w:rsidR="00DB3B2B" w:rsidRPr="001A11B2" w:rsidRDefault="00DB3B2B" w:rsidP="00DB3B2B">
      <w:pPr>
        <w:spacing w:after="0" w:line="240" w:lineRule="auto"/>
        <w:jc w:val="both"/>
        <w:rPr>
          <w:rFonts w:ascii="Times New Roman" w:eastAsia="Calibri" w:hAnsi="Times New Roman" w:cs="Times New Roman"/>
          <w:color w:val="1F1E21"/>
          <w:sz w:val="28"/>
          <w:szCs w:val="28"/>
          <w:lang w:val="el-GR" w:eastAsia="en-US"/>
        </w:rPr>
      </w:pPr>
    </w:p>
    <w:p w:rsidR="004214DF" w:rsidRPr="001A11B2" w:rsidRDefault="004214DF" w:rsidP="00C57BE1">
      <w:pPr>
        <w:spacing w:after="0" w:line="240" w:lineRule="auto"/>
        <w:ind w:firstLine="709"/>
        <w:jc w:val="both"/>
        <w:rPr>
          <w:rFonts w:ascii="Times New Roman" w:eastAsia="Calibri" w:hAnsi="Times New Roman" w:cs="Times New Roman"/>
          <w:b/>
          <w:color w:val="1F1E21"/>
          <w:sz w:val="28"/>
          <w:szCs w:val="28"/>
          <w:lang w:val="el-GR" w:eastAsia="en-US"/>
        </w:rPr>
      </w:pPr>
      <w:r w:rsidRPr="001A11B2">
        <w:rPr>
          <w:rFonts w:ascii="Times New Roman" w:eastAsia="Calibri" w:hAnsi="Times New Roman" w:cs="Times New Roman"/>
          <w:color w:val="1F1E21"/>
          <w:sz w:val="28"/>
          <w:szCs w:val="28"/>
          <w:lang w:val="el-GR" w:eastAsia="en-US"/>
        </w:rPr>
        <w:t>Στο ίδιο Γενικό Σχόλιο η Επιτροπή  υπογραμμίζει ότι: «τα Κράτη θα πρέπει να ξεκινούν από την παραδοχή ότι ένα παιδί έχει την ικανότητα να διαμορφώνει τις δικές του απόψεις και αναγνωρίζει ότι έχει το δικαίωμα να τις εκφράσει· δεν εναπόκειται στο παιδί να αποδείξει πρώτο την ικανότητά του αυτή»</w:t>
      </w:r>
      <w:r w:rsidRPr="001A11B2">
        <w:rPr>
          <w:rFonts w:ascii="Times New Roman" w:eastAsia="Calibri" w:hAnsi="Times New Roman" w:cs="Times New Roman"/>
          <w:color w:val="1F1E21"/>
          <w:sz w:val="28"/>
          <w:szCs w:val="28"/>
          <w:vertAlign w:val="superscript"/>
          <w:lang w:eastAsia="en-US"/>
        </w:rPr>
        <w:footnoteReference w:id="4"/>
      </w:r>
      <w:r w:rsidRPr="001A11B2">
        <w:rPr>
          <w:rFonts w:ascii="Times New Roman" w:eastAsia="Calibri" w:hAnsi="Times New Roman" w:cs="Times New Roman"/>
          <w:b/>
          <w:color w:val="1F1E21"/>
          <w:sz w:val="28"/>
          <w:szCs w:val="28"/>
          <w:lang w:val="el-GR" w:eastAsia="en-US"/>
        </w:rPr>
        <w:t>.</w:t>
      </w:r>
    </w:p>
    <w:p w:rsidR="00DB3B2B" w:rsidRPr="001A11B2" w:rsidRDefault="00DB3B2B" w:rsidP="00DB3B2B">
      <w:pPr>
        <w:spacing w:after="0" w:line="240" w:lineRule="auto"/>
        <w:jc w:val="both"/>
        <w:rPr>
          <w:rFonts w:ascii="Times New Roman" w:eastAsia="Calibri" w:hAnsi="Times New Roman" w:cs="Times New Roman"/>
          <w:color w:val="1F1E21"/>
          <w:sz w:val="28"/>
          <w:szCs w:val="28"/>
          <w:lang w:val="el-GR" w:eastAsia="en-US"/>
        </w:rPr>
      </w:pPr>
    </w:p>
    <w:p w:rsidR="004214DF" w:rsidRPr="001A11B2" w:rsidRDefault="004214DF" w:rsidP="00C57BE1">
      <w:pPr>
        <w:spacing w:after="0" w:line="240" w:lineRule="auto"/>
        <w:ind w:firstLine="709"/>
        <w:jc w:val="both"/>
        <w:rPr>
          <w:rFonts w:ascii="Times New Roman" w:eastAsia="Calibri" w:hAnsi="Times New Roman" w:cs="Times New Roman"/>
          <w:color w:val="1F1E21"/>
          <w:sz w:val="28"/>
          <w:szCs w:val="28"/>
          <w:lang w:val="el-GR" w:eastAsia="en-US"/>
        </w:rPr>
      </w:pPr>
      <w:r w:rsidRPr="001A11B2">
        <w:rPr>
          <w:rFonts w:ascii="Times New Roman" w:eastAsia="Calibri" w:hAnsi="Times New Roman" w:cs="Times New Roman"/>
          <w:color w:val="1F1E21"/>
          <w:sz w:val="28"/>
          <w:szCs w:val="28"/>
          <w:lang w:val="el-GR" w:eastAsia="en-US"/>
        </w:rPr>
        <w:t xml:space="preserve">Η δυνατότητα του παιδιού να σχηματίζει τις δικές του απόψεις βρίσκεται σε συνάρτηση με την ηλικία και την ωριμότητά του, η οποία είναι δυνατόν να γίνει αντιληπτή ως το αποτέλεσμα της διάρθρωσης βιολογικών και κοινωνικών συνιστωσών.  Ωστόσο, η Σύμβαση δε θέτει ηλικιακά όρια σε ότι αφορά στο πότε ένα παιδί καθίσταται ικανό να διαμορφώσει τις δικές του απόψεις. </w:t>
      </w:r>
    </w:p>
    <w:p w:rsidR="00DB3B2B" w:rsidRPr="001A11B2" w:rsidRDefault="00DB3B2B" w:rsidP="00DB3B2B">
      <w:pPr>
        <w:spacing w:after="0" w:line="240" w:lineRule="auto"/>
        <w:jc w:val="both"/>
        <w:rPr>
          <w:rFonts w:ascii="Times New Roman" w:eastAsia="Calibri" w:hAnsi="Times New Roman" w:cs="Times New Roman"/>
          <w:b/>
          <w:color w:val="1F1E21"/>
          <w:sz w:val="28"/>
          <w:szCs w:val="28"/>
          <w:lang w:val="el-GR" w:eastAsia="en-US"/>
        </w:rPr>
      </w:pPr>
    </w:p>
    <w:p w:rsidR="00DB3B2B" w:rsidRPr="001A11B2" w:rsidRDefault="004214DF" w:rsidP="00C57BE1">
      <w:pPr>
        <w:spacing w:after="0" w:line="240" w:lineRule="auto"/>
        <w:ind w:firstLine="709"/>
        <w:jc w:val="both"/>
        <w:rPr>
          <w:rFonts w:ascii="Times New Roman" w:eastAsia="Calibri" w:hAnsi="Times New Roman" w:cs="Times New Roman"/>
          <w:b/>
          <w:color w:val="1F1E21"/>
          <w:sz w:val="28"/>
          <w:szCs w:val="28"/>
          <w:lang w:val="el-GR" w:eastAsia="en-US"/>
        </w:rPr>
      </w:pPr>
      <w:r w:rsidRPr="001A11B2">
        <w:rPr>
          <w:rFonts w:ascii="Times New Roman" w:eastAsia="Calibri" w:hAnsi="Times New Roman" w:cs="Times New Roman"/>
          <w:b/>
          <w:color w:val="1F1E21"/>
          <w:sz w:val="28"/>
          <w:szCs w:val="28"/>
          <w:lang w:val="en-US" w:eastAsia="en-US"/>
        </w:rPr>
        <w:t>H</w:t>
      </w:r>
      <w:r w:rsidRPr="001A11B2">
        <w:rPr>
          <w:rFonts w:ascii="Times New Roman" w:eastAsia="Calibri" w:hAnsi="Times New Roman" w:cs="Times New Roman"/>
          <w:b/>
          <w:color w:val="1F1E21"/>
          <w:sz w:val="28"/>
          <w:szCs w:val="28"/>
          <w:lang w:val="el-GR" w:eastAsia="en-US"/>
        </w:rPr>
        <w:t xml:space="preserve"> Επιτροπή, περαιτέρω, εξηγεί το δικαίωμα στην ελευθερία έκφρασης και συμμετοχής σημειώνοντας ότι: «όταν λέμε ότι το παιδί έχει το δικαίωμα να εκφράσει τις απόψεις του ελεύθερα εννοούμε “το παιδί μπορεί να εκφράσει τις απόψεις του χωρίς καμιά πίεση και μπορεί να επιλέξει κατά πόσο θέλει ή όχι να εξασκήσει το δικαίωμά του να ακουστεί". "Ελεύθερα" σημαίνει επίσης ότι το παιδί δε θα πρέπει να χειραγωγείται ή να υπόκειται σε αδικαιολόγητη επιρροή ή πίεση.  Ο όρος "ελεύθερα" επίσης, διασυνδέεται ουσιαστικά με την προοπτική του ίδιου του παιδιού: το παιδί έχει το δικαίωμα να εκφράζει ελεύθερα τις απόψεις του κι όχι τις απόψεις των άλλων»</w:t>
      </w:r>
      <w:r w:rsidRPr="001A11B2">
        <w:rPr>
          <w:rFonts w:ascii="Times New Roman" w:eastAsia="Calibri" w:hAnsi="Times New Roman" w:cs="Times New Roman"/>
          <w:b/>
          <w:color w:val="1F1E21"/>
          <w:sz w:val="28"/>
          <w:szCs w:val="28"/>
          <w:vertAlign w:val="superscript"/>
          <w:lang w:eastAsia="en-US"/>
        </w:rPr>
        <w:footnoteReference w:id="5"/>
      </w:r>
      <w:r w:rsidRPr="001A11B2">
        <w:rPr>
          <w:rFonts w:ascii="Times New Roman" w:eastAsia="Calibri" w:hAnsi="Times New Roman" w:cs="Times New Roman"/>
          <w:b/>
          <w:color w:val="1F1E21"/>
          <w:sz w:val="28"/>
          <w:szCs w:val="28"/>
          <w:lang w:val="el-GR" w:eastAsia="en-US"/>
        </w:rPr>
        <w:t>.</w:t>
      </w:r>
    </w:p>
    <w:p w:rsidR="00DB3B2B" w:rsidRPr="001A11B2" w:rsidRDefault="00DB3B2B" w:rsidP="00DB3B2B">
      <w:pPr>
        <w:spacing w:after="0" w:line="240" w:lineRule="auto"/>
        <w:jc w:val="both"/>
        <w:rPr>
          <w:rFonts w:ascii="Times New Roman" w:eastAsia="Calibri" w:hAnsi="Times New Roman" w:cs="Times New Roman"/>
          <w:b/>
          <w:color w:val="1F1E21"/>
          <w:sz w:val="28"/>
          <w:szCs w:val="28"/>
          <w:lang w:val="el-GR" w:eastAsia="en-US"/>
        </w:rPr>
      </w:pPr>
    </w:p>
    <w:p w:rsidR="004214DF" w:rsidRPr="001A11B2" w:rsidRDefault="004214DF" w:rsidP="00C57BE1">
      <w:pPr>
        <w:spacing w:after="0" w:line="240" w:lineRule="auto"/>
        <w:ind w:firstLine="709"/>
        <w:jc w:val="both"/>
        <w:rPr>
          <w:rFonts w:ascii="Times New Roman" w:eastAsia="Calibri" w:hAnsi="Times New Roman" w:cs="Times New Roman"/>
          <w:color w:val="1F1E21"/>
          <w:sz w:val="28"/>
          <w:szCs w:val="28"/>
          <w:lang w:val="el-GR" w:eastAsia="en-US"/>
        </w:rPr>
      </w:pPr>
      <w:r w:rsidRPr="001A11B2">
        <w:rPr>
          <w:rFonts w:ascii="Times New Roman" w:eastAsia="Calibri" w:hAnsi="Times New Roman" w:cs="Times New Roman"/>
          <w:color w:val="1F1E21"/>
          <w:sz w:val="28"/>
          <w:szCs w:val="28"/>
          <w:lang w:val="el-GR" w:eastAsia="en-US"/>
        </w:rPr>
        <w:t>Καταλήγοντας,</w:t>
      </w:r>
      <w:r w:rsidRPr="001A11B2">
        <w:rPr>
          <w:rFonts w:ascii="Times New Roman" w:eastAsia="Calibri" w:hAnsi="Times New Roman" w:cs="Times New Roman"/>
          <w:i/>
          <w:color w:val="1F1E21"/>
          <w:sz w:val="28"/>
          <w:szCs w:val="28"/>
          <w:lang w:val="el-GR" w:eastAsia="en-US"/>
        </w:rPr>
        <w:t xml:space="preserve"> </w:t>
      </w:r>
      <w:r w:rsidRPr="001A11B2">
        <w:rPr>
          <w:rFonts w:ascii="Times New Roman" w:eastAsia="Calibri" w:hAnsi="Times New Roman" w:cs="Times New Roman"/>
          <w:color w:val="1F1E21"/>
          <w:sz w:val="28"/>
          <w:szCs w:val="28"/>
          <w:lang w:val="el-GR" w:eastAsia="en-US"/>
        </w:rPr>
        <w:t xml:space="preserve"> το Γενικό Σχόλιο Υπ. Αρ. 12 προβλέπει ότι τα Κράτη "θα πρέπει να διασφαλίζουν τις συνθήκες εκείνες οι οποίες ανταποκρίνονται στην ατομική και κοινωνική κατάσταση του παιδιού και ένα περιβάλλον στο οποίο το παιδί νιώθει ότι γίνεται σεβαστό και είναι ασφαλές όταν εκφράζει ελεύθερα τις απόψεις του"</w:t>
      </w:r>
      <w:r w:rsidRPr="001A11B2">
        <w:rPr>
          <w:rFonts w:ascii="Times New Roman" w:eastAsia="Calibri" w:hAnsi="Times New Roman" w:cs="Times New Roman"/>
          <w:color w:val="1F1E21"/>
          <w:sz w:val="28"/>
          <w:szCs w:val="28"/>
          <w:vertAlign w:val="superscript"/>
          <w:lang w:eastAsia="en-US"/>
        </w:rPr>
        <w:footnoteReference w:id="6"/>
      </w:r>
      <w:r w:rsidRPr="001A11B2">
        <w:rPr>
          <w:rFonts w:ascii="Times New Roman" w:eastAsia="Calibri" w:hAnsi="Times New Roman" w:cs="Times New Roman"/>
          <w:i/>
          <w:color w:val="1F1E21"/>
          <w:sz w:val="28"/>
          <w:szCs w:val="28"/>
          <w:lang w:val="el-GR" w:eastAsia="en-US"/>
        </w:rPr>
        <w:t xml:space="preserve"> .   </w:t>
      </w:r>
    </w:p>
    <w:p w:rsidR="00326F29" w:rsidRPr="001A11B2" w:rsidRDefault="00326F29" w:rsidP="00361288">
      <w:pPr>
        <w:pStyle w:val="1"/>
        <w:rPr>
          <w:rFonts w:eastAsia="Calibri" w:cs="Times New Roman"/>
          <w:sz w:val="28"/>
          <w:lang w:val="el-GR" w:eastAsia="en-US"/>
        </w:rPr>
      </w:pPr>
      <w:bookmarkStart w:id="4" w:name="_Toc464427920"/>
      <w:r w:rsidRPr="001A11B2">
        <w:rPr>
          <w:rFonts w:eastAsia="Calibri" w:cs="Times New Roman"/>
          <w:sz w:val="28"/>
          <w:lang w:val="el-GR" w:eastAsia="en-US"/>
        </w:rPr>
        <w:lastRenderedPageBreak/>
        <w:t>Γ. ΠΡΟΒΛΗΜΑΤΙΣΜΟΙ</w:t>
      </w:r>
      <w:bookmarkEnd w:id="4"/>
    </w:p>
    <w:p w:rsidR="00DB3B2B" w:rsidRPr="001A11B2" w:rsidRDefault="00DB3B2B" w:rsidP="00200E1A">
      <w:pPr>
        <w:spacing w:after="0" w:line="240" w:lineRule="auto"/>
        <w:ind w:firstLine="720"/>
        <w:jc w:val="both"/>
        <w:rPr>
          <w:rFonts w:ascii="Times New Roman" w:eastAsia="Calibri" w:hAnsi="Times New Roman" w:cs="Times New Roman"/>
          <w:b/>
          <w:sz w:val="28"/>
          <w:szCs w:val="28"/>
          <w:u w:val="single"/>
          <w:lang w:val="el-GR" w:eastAsia="en-US"/>
        </w:rPr>
      </w:pPr>
    </w:p>
    <w:p w:rsidR="00326F29" w:rsidRPr="001A11B2" w:rsidRDefault="00BF27B1" w:rsidP="00C57BE1">
      <w:pPr>
        <w:spacing w:after="0" w:line="240" w:lineRule="auto"/>
        <w:ind w:firstLine="720"/>
        <w:jc w:val="both"/>
        <w:rPr>
          <w:rFonts w:ascii="Times New Roman" w:eastAsia="Calibri" w:hAnsi="Times New Roman" w:cs="Times New Roman"/>
          <w:sz w:val="28"/>
          <w:szCs w:val="28"/>
          <w:lang w:val="el-GR" w:eastAsia="en-US"/>
        </w:rPr>
      </w:pPr>
      <w:r>
        <w:rPr>
          <w:rFonts w:ascii="Times New Roman" w:eastAsia="Calibri" w:hAnsi="Times New Roman" w:cs="Times New Roman"/>
          <w:sz w:val="28"/>
          <w:szCs w:val="28"/>
          <w:lang w:val="el-GR" w:eastAsia="en-US"/>
        </w:rPr>
        <w:t xml:space="preserve">Πέραν των </w:t>
      </w:r>
      <w:r w:rsidR="004A0EA8">
        <w:rPr>
          <w:rFonts w:ascii="Times New Roman" w:eastAsia="Calibri" w:hAnsi="Times New Roman" w:cs="Times New Roman"/>
          <w:sz w:val="28"/>
          <w:szCs w:val="28"/>
          <w:lang w:val="el-GR" w:eastAsia="en-US"/>
        </w:rPr>
        <w:t>τριών</w:t>
      </w:r>
      <w:r w:rsidR="00326F29" w:rsidRPr="001A11B2">
        <w:rPr>
          <w:rFonts w:ascii="Times New Roman" w:eastAsia="Calibri" w:hAnsi="Times New Roman" w:cs="Times New Roman"/>
          <w:sz w:val="28"/>
          <w:szCs w:val="28"/>
          <w:lang w:val="el-GR" w:eastAsia="en-US"/>
        </w:rPr>
        <w:t xml:space="preserve"> ερωτημάτων των γονέων που αναφέρονται στην εισαγωγή</w:t>
      </w:r>
      <w:r w:rsidR="00997251" w:rsidRPr="001A11B2">
        <w:rPr>
          <w:rFonts w:ascii="Times New Roman" w:eastAsia="Calibri" w:hAnsi="Times New Roman" w:cs="Times New Roman"/>
          <w:sz w:val="28"/>
          <w:szCs w:val="28"/>
          <w:lang w:val="el-GR" w:eastAsia="en-US"/>
        </w:rPr>
        <w:t xml:space="preserve"> σε σχέση με το νομικό πλαίσιο που τα περιβάλλει, αξίζει να καταγράψουμε κάποιους προβληματισμούς για πιο ολοκληρωμένη προσέγγιση του θέματος. </w:t>
      </w:r>
    </w:p>
    <w:p w:rsidR="00DB3B2B" w:rsidRPr="001A11B2" w:rsidRDefault="00DB3B2B" w:rsidP="00DB3B2B">
      <w:pPr>
        <w:spacing w:after="0" w:line="240" w:lineRule="auto"/>
        <w:jc w:val="both"/>
        <w:rPr>
          <w:rFonts w:ascii="Times New Roman" w:eastAsia="Calibri" w:hAnsi="Times New Roman" w:cs="Times New Roman"/>
          <w:sz w:val="28"/>
          <w:szCs w:val="28"/>
          <w:lang w:val="el-GR" w:eastAsia="en-US"/>
        </w:rPr>
      </w:pPr>
    </w:p>
    <w:p w:rsidR="007C4281" w:rsidRPr="001A11B2" w:rsidRDefault="007C4281" w:rsidP="00C57BE1">
      <w:pPr>
        <w:spacing w:after="0"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Η άγνοια των νέων σε θέματα που αφορούν στην σεξουαλικότητα έχει κριθεί επικίνδυνη καθώς έχει ως αποτέλεσμα όχι μόνο την πρώιμη έναρξη των σεξουαλικών επαφών με άμεσο κίνδυνο την μετάδοση σεξουαλικά μεταδιδόμενων ασθενειών αλλά και την αύξηση των αμβλώσεων σε νεαρή ηλικία. Περαιτέρω, η άγνοια γύρω από την βία και κακοποίηση δεν παρέχει στα παιδιά τους απαραίτητους μοχλούς προστασίας τους από τις διάφορες μορφές σεξουαλικής κακοποίησης. Αναμφίβολα όμως, ακόμη πιο επικίνδυνη θα είναι η παροχή μιας ελλιπούς ή/και ανεπαρκούς εκπαίδευσης. </w:t>
      </w:r>
    </w:p>
    <w:p w:rsidR="00997251" w:rsidRPr="001A11B2" w:rsidRDefault="00997251" w:rsidP="00200E1A">
      <w:pPr>
        <w:spacing w:after="0" w:line="240" w:lineRule="auto"/>
        <w:ind w:firstLine="720"/>
        <w:jc w:val="both"/>
        <w:rPr>
          <w:rFonts w:ascii="Times New Roman" w:eastAsia="Calibri" w:hAnsi="Times New Roman" w:cs="Times New Roman"/>
          <w:sz w:val="28"/>
          <w:szCs w:val="28"/>
          <w:lang w:val="el-GR" w:eastAsia="en-US"/>
        </w:rPr>
      </w:pPr>
    </w:p>
    <w:p w:rsidR="00997251" w:rsidRPr="001A11B2" w:rsidRDefault="00C84412" w:rsidP="00C84412">
      <w:pPr>
        <w:pStyle w:val="2"/>
        <w:rPr>
          <w:rFonts w:eastAsia="Calibri" w:cs="Times New Roman"/>
          <w:sz w:val="28"/>
          <w:szCs w:val="28"/>
          <w:lang w:val="el-GR" w:eastAsia="en-US"/>
        </w:rPr>
      </w:pPr>
      <w:bookmarkStart w:id="5" w:name="_Toc464427921"/>
      <w:r w:rsidRPr="001A11B2">
        <w:rPr>
          <w:rFonts w:eastAsia="Calibri" w:cs="Times New Roman"/>
          <w:sz w:val="28"/>
          <w:szCs w:val="28"/>
          <w:lang w:val="el-GR" w:eastAsia="en-US"/>
        </w:rPr>
        <w:t xml:space="preserve">Γ.1. </w:t>
      </w:r>
      <w:r w:rsidR="00997251" w:rsidRPr="001A11B2">
        <w:rPr>
          <w:rFonts w:eastAsia="Calibri" w:cs="Times New Roman"/>
          <w:sz w:val="28"/>
          <w:szCs w:val="28"/>
          <w:lang w:val="el-GR" w:eastAsia="en-US"/>
        </w:rPr>
        <w:t>Δ</w:t>
      </w:r>
      <w:r w:rsidR="00120AA9" w:rsidRPr="001A11B2">
        <w:rPr>
          <w:rFonts w:eastAsia="Calibri" w:cs="Times New Roman"/>
          <w:sz w:val="28"/>
          <w:szCs w:val="28"/>
          <w:lang w:val="el-GR" w:eastAsia="en-US"/>
        </w:rPr>
        <w:t>ΥΣΚΟΛΙΕΣ ΑΝΑΦΟΡΙΚΑ ΜΕ ΤΗ ΔΙΔΑΣΚΑΛΙΑ ΤΟΥ ΣΥΓΚΕΚΡΙΜΕΝΟΥ ΜΑΘΗΜΑΤΟΣ</w:t>
      </w:r>
      <w:bookmarkEnd w:id="5"/>
      <w:r w:rsidR="00120AA9" w:rsidRPr="001A11B2">
        <w:rPr>
          <w:rFonts w:eastAsia="Calibri" w:cs="Times New Roman"/>
          <w:sz w:val="28"/>
          <w:szCs w:val="28"/>
          <w:lang w:val="el-GR" w:eastAsia="en-US"/>
        </w:rPr>
        <w:t xml:space="preserve"> </w:t>
      </w:r>
    </w:p>
    <w:p w:rsidR="00DB3B2B" w:rsidRPr="001A11B2" w:rsidRDefault="00DB3B2B" w:rsidP="00200E1A">
      <w:pPr>
        <w:spacing w:after="0" w:line="240" w:lineRule="auto"/>
        <w:ind w:firstLine="720"/>
        <w:jc w:val="both"/>
        <w:rPr>
          <w:rFonts w:ascii="Times New Roman" w:eastAsia="Calibri" w:hAnsi="Times New Roman" w:cs="Times New Roman"/>
          <w:b/>
          <w:sz w:val="28"/>
          <w:szCs w:val="28"/>
          <w:u w:val="single"/>
          <w:lang w:val="el-GR" w:eastAsia="en-US"/>
        </w:rPr>
      </w:pPr>
    </w:p>
    <w:p w:rsidR="007C4281" w:rsidRPr="001A11B2" w:rsidRDefault="00E6284A" w:rsidP="00C57BE1">
      <w:pPr>
        <w:spacing w:after="0"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Δεν υπάρχει αμφιβολία ότι </w:t>
      </w:r>
      <w:r w:rsidR="00DC338E" w:rsidRPr="001A11B2">
        <w:rPr>
          <w:rFonts w:ascii="Times New Roman" w:eastAsia="Calibri" w:hAnsi="Times New Roman" w:cs="Times New Roman"/>
          <w:sz w:val="28"/>
          <w:szCs w:val="28"/>
          <w:lang w:val="el-GR" w:eastAsia="en-US"/>
        </w:rPr>
        <w:t>τα παιδιά</w:t>
      </w:r>
      <w:r w:rsidRPr="001A11B2">
        <w:rPr>
          <w:rFonts w:ascii="Times New Roman" w:eastAsia="Calibri" w:hAnsi="Times New Roman" w:cs="Times New Roman"/>
          <w:sz w:val="28"/>
          <w:szCs w:val="28"/>
          <w:lang w:val="el-GR" w:eastAsia="en-US"/>
        </w:rPr>
        <w:t xml:space="preserve"> έχουν τη</w:t>
      </w:r>
      <w:r w:rsidR="00DC338E" w:rsidRPr="001A11B2">
        <w:rPr>
          <w:rFonts w:ascii="Times New Roman" w:eastAsia="Calibri" w:hAnsi="Times New Roman" w:cs="Times New Roman"/>
          <w:sz w:val="28"/>
          <w:szCs w:val="28"/>
          <w:lang w:val="el-GR" w:eastAsia="en-US"/>
        </w:rPr>
        <w:t xml:space="preserve">ν επιθυμία </w:t>
      </w:r>
      <w:r w:rsidRPr="001A11B2">
        <w:rPr>
          <w:rFonts w:ascii="Times New Roman" w:eastAsia="Calibri" w:hAnsi="Times New Roman" w:cs="Times New Roman"/>
          <w:sz w:val="28"/>
          <w:szCs w:val="28"/>
          <w:lang w:val="el-GR" w:eastAsia="en-US"/>
        </w:rPr>
        <w:t xml:space="preserve"> να μάθουν και να ενημερωθούν γι’ αυτό το πολύ σημαντικό κεφάλαιο </w:t>
      </w:r>
      <w:r w:rsidR="001E3438" w:rsidRPr="001A11B2">
        <w:rPr>
          <w:rFonts w:ascii="Times New Roman" w:eastAsia="Calibri" w:hAnsi="Times New Roman" w:cs="Times New Roman"/>
          <w:sz w:val="28"/>
          <w:szCs w:val="28"/>
          <w:lang w:val="el-GR" w:eastAsia="en-US"/>
        </w:rPr>
        <w:t xml:space="preserve">της </w:t>
      </w:r>
      <w:r w:rsidRPr="001A11B2">
        <w:rPr>
          <w:rFonts w:ascii="Times New Roman" w:eastAsia="Calibri" w:hAnsi="Times New Roman" w:cs="Times New Roman"/>
          <w:sz w:val="28"/>
          <w:szCs w:val="28"/>
          <w:lang w:val="el-GR" w:eastAsia="en-US"/>
        </w:rPr>
        <w:t>σεξουαλική</w:t>
      </w:r>
      <w:r w:rsidR="001E3438" w:rsidRPr="001A11B2">
        <w:rPr>
          <w:rFonts w:ascii="Times New Roman" w:eastAsia="Calibri" w:hAnsi="Times New Roman" w:cs="Times New Roman"/>
          <w:sz w:val="28"/>
          <w:szCs w:val="28"/>
          <w:lang w:val="el-GR" w:eastAsia="en-US"/>
        </w:rPr>
        <w:t>ς</w:t>
      </w:r>
      <w:r w:rsidRPr="001A11B2">
        <w:rPr>
          <w:rFonts w:ascii="Times New Roman" w:eastAsia="Calibri" w:hAnsi="Times New Roman" w:cs="Times New Roman"/>
          <w:sz w:val="28"/>
          <w:szCs w:val="28"/>
          <w:lang w:val="el-GR" w:eastAsia="en-US"/>
        </w:rPr>
        <w:t xml:space="preserve"> ζωή</w:t>
      </w:r>
      <w:r w:rsidR="001E3438" w:rsidRPr="001A11B2">
        <w:rPr>
          <w:rFonts w:ascii="Times New Roman" w:eastAsia="Calibri" w:hAnsi="Times New Roman" w:cs="Times New Roman"/>
          <w:sz w:val="28"/>
          <w:szCs w:val="28"/>
          <w:lang w:val="el-GR" w:eastAsia="en-US"/>
        </w:rPr>
        <w:t>ς</w:t>
      </w:r>
      <w:r w:rsidRPr="001A11B2">
        <w:rPr>
          <w:rFonts w:ascii="Times New Roman" w:eastAsia="Calibri" w:hAnsi="Times New Roman" w:cs="Times New Roman"/>
          <w:sz w:val="28"/>
          <w:szCs w:val="28"/>
          <w:lang w:val="el-GR" w:eastAsia="en-US"/>
        </w:rPr>
        <w:t xml:space="preserve">. Ωστόσο, είναι γεγονός ότι </w:t>
      </w:r>
      <w:r w:rsidR="00043A59" w:rsidRPr="001A11B2">
        <w:rPr>
          <w:rFonts w:ascii="Times New Roman" w:eastAsia="Calibri" w:hAnsi="Times New Roman" w:cs="Times New Roman"/>
          <w:sz w:val="28"/>
          <w:szCs w:val="28"/>
          <w:lang w:val="el-GR" w:eastAsia="en-US"/>
        </w:rPr>
        <w:t>ένας αριθμός</w:t>
      </w:r>
      <w:r w:rsidRPr="001A11B2">
        <w:rPr>
          <w:rFonts w:ascii="Times New Roman" w:eastAsia="Calibri" w:hAnsi="Times New Roman" w:cs="Times New Roman"/>
          <w:sz w:val="28"/>
          <w:szCs w:val="28"/>
          <w:lang w:val="el-GR" w:eastAsia="en-US"/>
        </w:rPr>
        <w:t xml:space="preserve"> </w:t>
      </w:r>
      <w:r w:rsidR="00DC338E" w:rsidRPr="001A11B2">
        <w:rPr>
          <w:rFonts w:ascii="Times New Roman" w:eastAsia="Calibri" w:hAnsi="Times New Roman" w:cs="Times New Roman"/>
          <w:sz w:val="28"/>
          <w:szCs w:val="28"/>
          <w:lang w:val="el-GR" w:eastAsia="en-US"/>
        </w:rPr>
        <w:t>παιδιών</w:t>
      </w:r>
      <w:r w:rsidR="00043A59" w:rsidRPr="001A11B2">
        <w:rPr>
          <w:rFonts w:ascii="Times New Roman" w:eastAsia="Calibri" w:hAnsi="Times New Roman" w:cs="Times New Roman"/>
          <w:sz w:val="28"/>
          <w:szCs w:val="28"/>
          <w:lang w:val="el-GR" w:eastAsia="en-US"/>
        </w:rPr>
        <w:t>, ίσως</w:t>
      </w:r>
      <w:r w:rsidR="00C66C52" w:rsidRPr="001A11B2">
        <w:rPr>
          <w:rFonts w:ascii="Times New Roman" w:eastAsia="Calibri" w:hAnsi="Times New Roman" w:cs="Times New Roman"/>
          <w:sz w:val="28"/>
          <w:szCs w:val="28"/>
          <w:lang w:val="el-GR" w:eastAsia="en-US"/>
        </w:rPr>
        <w:t xml:space="preserve"> και </w:t>
      </w:r>
      <w:r w:rsidR="00043A59" w:rsidRPr="001A11B2">
        <w:rPr>
          <w:rFonts w:ascii="Times New Roman" w:eastAsia="Calibri" w:hAnsi="Times New Roman" w:cs="Times New Roman"/>
          <w:sz w:val="28"/>
          <w:szCs w:val="28"/>
          <w:lang w:val="el-GR" w:eastAsia="en-US"/>
        </w:rPr>
        <w:t xml:space="preserve">η πλειοψηφία, </w:t>
      </w:r>
      <w:r w:rsidRPr="001A11B2">
        <w:rPr>
          <w:rFonts w:ascii="Times New Roman" w:eastAsia="Calibri" w:hAnsi="Times New Roman" w:cs="Times New Roman"/>
          <w:sz w:val="28"/>
          <w:szCs w:val="28"/>
          <w:lang w:val="el-GR" w:eastAsia="en-US"/>
        </w:rPr>
        <w:t xml:space="preserve">ενδεχομένως να νιώθει έντονη αμηχανία και ντροπή ακούγοντας για αυτά τα θέματα </w:t>
      </w:r>
      <w:r w:rsidR="00DD7D85" w:rsidRPr="001A11B2">
        <w:rPr>
          <w:rFonts w:ascii="Times New Roman" w:eastAsia="Calibri" w:hAnsi="Times New Roman" w:cs="Times New Roman"/>
          <w:sz w:val="28"/>
          <w:szCs w:val="28"/>
          <w:lang w:val="el-GR" w:eastAsia="en-US"/>
        </w:rPr>
        <w:t xml:space="preserve">σε μια σχολική τάξη, </w:t>
      </w:r>
      <w:r w:rsidR="00DC0AF9" w:rsidRPr="001A11B2">
        <w:rPr>
          <w:rFonts w:ascii="Times New Roman" w:eastAsia="Calibri" w:hAnsi="Times New Roman" w:cs="Times New Roman"/>
          <w:sz w:val="28"/>
          <w:szCs w:val="28"/>
          <w:lang w:val="el-GR" w:eastAsia="en-US"/>
        </w:rPr>
        <w:t xml:space="preserve">και ιδιαίτερα τα παιδιά </w:t>
      </w:r>
      <w:r w:rsidR="00DD7D85" w:rsidRPr="001A11B2">
        <w:rPr>
          <w:rFonts w:ascii="Times New Roman" w:eastAsia="Calibri" w:hAnsi="Times New Roman" w:cs="Times New Roman"/>
          <w:sz w:val="28"/>
          <w:szCs w:val="28"/>
          <w:lang w:val="el-GR" w:eastAsia="en-US"/>
        </w:rPr>
        <w:t xml:space="preserve"> τα οποία</w:t>
      </w:r>
      <w:r w:rsidRPr="001A11B2">
        <w:rPr>
          <w:rFonts w:ascii="Times New Roman" w:eastAsia="Calibri" w:hAnsi="Times New Roman" w:cs="Times New Roman"/>
          <w:sz w:val="28"/>
          <w:szCs w:val="28"/>
          <w:lang w:val="el-GR" w:eastAsia="en-US"/>
        </w:rPr>
        <w:t xml:space="preserve"> δεν έτυχε να έρθουν ποτέ σε επαφή</w:t>
      </w:r>
      <w:r w:rsidR="00DC0AF9" w:rsidRPr="001A11B2">
        <w:rPr>
          <w:rFonts w:ascii="Times New Roman" w:eastAsia="Calibri" w:hAnsi="Times New Roman" w:cs="Times New Roman"/>
          <w:sz w:val="28"/>
          <w:szCs w:val="28"/>
          <w:lang w:val="el-GR" w:eastAsia="en-US"/>
        </w:rPr>
        <w:t xml:space="preserve"> με αυτά τα θέματα</w:t>
      </w:r>
      <w:r w:rsidRPr="001A11B2">
        <w:rPr>
          <w:rFonts w:ascii="Times New Roman" w:eastAsia="Calibri" w:hAnsi="Times New Roman" w:cs="Times New Roman"/>
          <w:sz w:val="28"/>
          <w:szCs w:val="28"/>
          <w:lang w:val="el-GR" w:eastAsia="en-US"/>
        </w:rPr>
        <w:t>.</w:t>
      </w:r>
    </w:p>
    <w:p w:rsidR="00DB3B2B" w:rsidRPr="001A11B2" w:rsidRDefault="00DB3B2B" w:rsidP="00DB3B2B">
      <w:pPr>
        <w:spacing w:after="0" w:line="240" w:lineRule="auto"/>
        <w:jc w:val="both"/>
        <w:rPr>
          <w:rFonts w:ascii="Times New Roman" w:eastAsia="Calibri" w:hAnsi="Times New Roman" w:cs="Times New Roman"/>
          <w:sz w:val="28"/>
          <w:szCs w:val="28"/>
          <w:lang w:val="el-GR" w:eastAsia="en-US"/>
        </w:rPr>
      </w:pPr>
    </w:p>
    <w:p w:rsidR="007C4281" w:rsidRPr="001A11B2" w:rsidRDefault="00AC3328" w:rsidP="00C57BE1">
      <w:pPr>
        <w:spacing w:after="0"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Αναμφισβήτητα, η σεξουαλική αγωγή είναι ένα έργο πολύ δύσκολο, επειδή σχετίζεται όχι μόνο με την παιδεία, αλλά και με τη θρησκεία, την ιατρική, τη βιολογία, την ψυχολογία και την κοινωνιολογία. Καθεμιά από τις επιστήμες αυτές βλέπει το θέμα της σεξουαλικής αγωγής από διαφορετική σκοπιά, γι’ αυτό και δεν υπάρχει απόλυτη συμφωνία μεταξύ τους, τόσο ως προς τις αρχές όσο και ως προς την ηθική που πρέπει να υιοθετηθεί σχετικά με επίμαχα θέματα κυρίως ηθικής φύσεως.</w:t>
      </w:r>
      <w:r w:rsidR="00E6284A" w:rsidRPr="001A11B2">
        <w:rPr>
          <w:rFonts w:ascii="Times New Roman" w:eastAsia="Calibri" w:hAnsi="Times New Roman" w:cs="Times New Roman"/>
          <w:sz w:val="28"/>
          <w:szCs w:val="28"/>
          <w:lang w:val="el-GR" w:eastAsia="en-US"/>
        </w:rPr>
        <w:t xml:space="preserve"> </w:t>
      </w:r>
      <w:r w:rsidR="006831F0" w:rsidRPr="001A11B2">
        <w:rPr>
          <w:rFonts w:ascii="Times New Roman" w:eastAsia="Calibri" w:hAnsi="Times New Roman" w:cs="Times New Roman"/>
          <w:sz w:val="28"/>
          <w:szCs w:val="28"/>
          <w:lang w:val="el-GR" w:eastAsia="en-US"/>
        </w:rPr>
        <w:t xml:space="preserve">Μια </w:t>
      </w:r>
      <w:r w:rsidR="007C4281" w:rsidRPr="001A11B2">
        <w:rPr>
          <w:rFonts w:ascii="Times New Roman" w:eastAsia="Calibri" w:hAnsi="Times New Roman" w:cs="Times New Roman"/>
          <w:sz w:val="28"/>
          <w:szCs w:val="28"/>
          <w:lang w:val="el-GR" w:eastAsia="en-US"/>
        </w:rPr>
        <w:t xml:space="preserve">δυσκολία </w:t>
      </w:r>
      <w:r w:rsidR="00CC05F8" w:rsidRPr="001A11B2">
        <w:rPr>
          <w:rFonts w:ascii="Times New Roman" w:eastAsia="Calibri" w:hAnsi="Times New Roman" w:cs="Times New Roman"/>
          <w:sz w:val="28"/>
          <w:szCs w:val="28"/>
          <w:lang w:val="el-GR" w:eastAsia="en-US"/>
        </w:rPr>
        <w:t xml:space="preserve">στην διδασκαλία </w:t>
      </w:r>
      <w:r w:rsidR="007C4281" w:rsidRPr="001A11B2">
        <w:rPr>
          <w:rFonts w:ascii="Times New Roman" w:eastAsia="Calibri" w:hAnsi="Times New Roman" w:cs="Times New Roman"/>
          <w:sz w:val="28"/>
          <w:szCs w:val="28"/>
          <w:lang w:val="el-GR" w:eastAsia="en-US"/>
        </w:rPr>
        <w:t xml:space="preserve">του μαθήματος της σεξουαλικής αγωγής έγκειται </w:t>
      </w:r>
      <w:r w:rsidR="006831F0" w:rsidRPr="001A11B2">
        <w:rPr>
          <w:rFonts w:ascii="Times New Roman" w:eastAsia="Calibri" w:hAnsi="Times New Roman" w:cs="Times New Roman"/>
          <w:sz w:val="28"/>
          <w:szCs w:val="28"/>
          <w:lang w:val="el-GR" w:eastAsia="en-US"/>
        </w:rPr>
        <w:t xml:space="preserve">στην προσέγγιση θεμάτων </w:t>
      </w:r>
      <w:r w:rsidR="007C4281" w:rsidRPr="001A11B2">
        <w:rPr>
          <w:rFonts w:ascii="Times New Roman" w:eastAsia="Calibri" w:hAnsi="Times New Roman" w:cs="Times New Roman"/>
          <w:sz w:val="28"/>
          <w:szCs w:val="28"/>
          <w:lang w:val="el-GR" w:eastAsia="en-US"/>
        </w:rPr>
        <w:t xml:space="preserve">βιοηθικής και ηθικής όπου η ιδιοσυγκρασία </w:t>
      </w:r>
      <w:r w:rsidR="006831F0" w:rsidRPr="001A11B2">
        <w:rPr>
          <w:rFonts w:ascii="Times New Roman" w:eastAsia="Calibri" w:hAnsi="Times New Roman" w:cs="Times New Roman"/>
          <w:sz w:val="28"/>
          <w:szCs w:val="28"/>
          <w:lang w:val="el-GR" w:eastAsia="en-US"/>
        </w:rPr>
        <w:t>των εμπλεκομένων λειτουργών και ιδιαίτερα των λειτουργών που καταρτίζουν τα μαθήματα αλλά κα</w:t>
      </w:r>
      <w:r w:rsidR="00C66C52" w:rsidRPr="001A11B2">
        <w:rPr>
          <w:rFonts w:ascii="Times New Roman" w:eastAsia="Calibri" w:hAnsi="Times New Roman" w:cs="Times New Roman"/>
          <w:sz w:val="28"/>
          <w:szCs w:val="28"/>
          <w:lang w:val="el-GR" w:eastAsia="en-US"/>
        </w:rPr>
        <w:t>ι</w:t>
      </w:r>
      <w:r w:rsidR="006831F0" w:rsidRPr="001A11B2">
        <w:rPr>
          <w:rFonts w:ascii="Times New Roman" w:eastAsia="Calibri" w:hAnsi="Times New Roman" w:cs="Times New Roman"/>
          <w:sz w:val="28"/>
          <w:szCs w:val="28"/>
          <w:lang w:val="el-GR" w:eastAsia="en-US"/>
        </w:rPr>
        <w:t xml:space="preserve"> των εκπαιδευτικών</w:t>
      </w:r>
      <w:r w:rsidR="007C4281" w:rsidRPr="001A11B2">
        <w:rPr>
          <w:rFonts w:ascii="Times New Roman" w:eastAsia="Calibri" w:hAnsi="Times New Roman" w:cs="Times New Roman"/>
          <w:sz w:val="28"/>
          <w:szCs w:val="28"/>
          <w:lang w:val="el-GR" w:eastAsia="en-US"/>
        </w:rPr>
        <w:t xml:space="preserve"> μπορεί να διαμορφώσει θέσεις και απόψεις για τις διαπροσωπικές σχέσεις των δύο φύλων και την υπευθυνότητα στη σεξουαλική συμπεριφορά. </w:t>
      </w:r>
    </w:p>
    <w:p w:rsidR="00DB3B2B" w:rsidRPr="001A11B2" w:rsidRDefault="00DB3B2B" w:rsidP="00DB3B2B">
      <w:pPr>
        <w:spacing w:after="0" w:line="240" w:lineRule="auto"/>
        <w:jc w:val="both"/>
        <w:rPr>
          <w:rFonts w:ascii="Times New Roman" w:eastAsia="Calibri" w:hAnsi="Times New Roman" w:cs="Times New Roman"/>
          <w:sz w:val="28"/>
          <w:szCs w:val="28"/>
          <w:lang w:val="el-GR" w:eastAsia="en-US"/>
        </w:rPr>
      </w:pPr>
    </w:p>
    <w:p w:rsidR="00CC05F8" w:rsidRPr="001A11B2" w:rsidRDefault="00CC05F8" w:rsidP="00C57BE1">
      <w:pPr>
        <w:spacing w:after="0"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Περαιτέρω, ιδιαίτερη δυσκολία παρατηρείται στις περιπτώσεις όπου τα παιδιά θέτουν στον εκπαιδευτικό ζητήματα βιοηθικά τα οποία εμποδίζουν τη θέσπιση συγκεκριμένων νομικών ρυθμίσεων, κυρίως εξαιτίας των μεγάλων ηθικών διλημμάτων που άπτονται, όπως είναι  για παράδειγμα η άμβλωση.</w:t>
      </w:r>
    </w:p>
    <w:p w:rsidR="00DB3B2B" w:rsidRPr="001A11B2" w:rsidRDefault="00DB3B2B" w:rsidP="00DB3B2B">
      <w:pPr>
        <w:spacing w:after="0" w:line="240" w:lineRule="auto"/>
        <w:jc w:val="both"/>
        <w:rPr>
          <w:rFonts w:ascii="Times New Roman" w:eastAsia="Calibri" w:hAnsi="Times New Roman" w:cs="Times New Roman"/>
          <w:sz w:val="28"/>
          <w:szCs w:val="28"/>
          <w:lang w:val="el-GR" w:eastAsia="en-US"/>
        </w:rPr>
      </w:pPr>
    </w:p>
    <w:p w:rsidR="002E03E3" w:rsidRPr="001A11B2" w:rsidRDefault="00CC05F8" w:rsidP="00C57BE1">
      <w:pPr>
        <w:spacing w:after="0"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lastRenderedPageBreak/>
        <w:t>Ι</w:t>
      </w:r>
      <w:r w:rsidR="007C4281" w:rsidRPr="001A11B2">
        <w:rPr>
          <w:rFonts w:ascii="Times New Roman" w:eastAsia="Calibri" w:hAnsi="Times New Roman" w:cs="Times New Roman"/>
          <w:sz w:val="28"/>
          <w:szCs w:val="28"/>
          <w:lang w:val="el-GR" w:eastAsia="en-US"/>
        </w:rPr>
        <w:t xml:space="preserve">διαίτερη δυσκολία </w:t>
      </w:r>
      <w:r w:rsidR="002E03E3" w:rsidRPr="001A11B2">
        <w:rPr>
          <w:rFonts w:ascii="Times New Roman" w:eastAsia="Calibri" w:hAnsi="Times New Roman" w:cs="Times New Roman"/>
          <w:sz w:val="28"/>
          <w:szCs w:val="28"/>
          <w:lang w:val="el-GR" w:eastAsia="en-US"/>
        </w:rPr>
        <w:t>παρατηρείται</w:t>
      </w:r>
      <w:r w:rsidRPr="001A11B2">
        <w:rPr>
          <w:rFonts w:ascii="Times New Roman" w:eastAsia="Calibri" w:hAnsi="Times New Roman" w:cs="Times New Roman"/>
          <w:sz w:val="28"/>
          <w:szCs w:val="28"/>
          <w:lang w:val="el-GR" w:eastAsia="en-US"/>
        </w:rPr>
        <w:t xml:space="preserve"> και</w:t>
      </w:r>
      <w:r w:rsidR="002E03E3" w:rsidRPr="001A11B2">
        <w:rPr>
          <w:rFonts w:ascii="Times New Roman" w:eastAsia="Calibri" w:hAnsi="Times New Roman" w:cs="Times New Roman"/>
          <w:sz w:val="28"/>
          <w:szCs w:val="28"/>
          <w:lang w:val="el-GR" w:eastAsia="en-US"/>
        </w:rPr>
        <w:t xml:space="preserve"> στις περιπτώσεις όπου η σεξουαλική αγωγή καλείται να διαμορφώσει ιδέες και </w:t>
      </w:r>
      <w:r w:rsidR="007C4281" w:rsidRPr="001A11B2">
        <w:rPr>
          <w:rFonts w:ascii="Times New Roman" w:eastAsia="Calibri" w:hAnsi="Times New Roman" w:cs="Times New Roman"/>
          <w:sz w:val="28"/>
          <w:szCs w:val="28"/>
          <w:lang w:val="el-GR" w:eastAsia="en-US"/>
        </w:rPr>
        <w:t xml:space="preserve">θέσεις απέναντι στη σεξουαλική συμπεριφορά του ατόμου και εκεί που οι ιδέες αυτές θα συγκρούονται κάθετα με τις αρχές και τις θέσεις που θα λαμβάνει το παιδί από την ίδια την οικογένειά του. </w:t>
      </w:r>
    </w:p>
    <w:p w:rsidR="00DB3B2B" w:rsidRPr="001A11B2" w:rsidRDefault="00DB3B2B" w:rsidP="00DB3B2B">
      <w:pPr>
        <w:spacing w:after="0" w:line="240" w:lineRule="auto"/>
        <w:jc w:val="both"/>
        <w:rPr>
          <w:rFonts w:ascii="Times New Roman" w:eastAsia="Calibri" w:hAnsi="Times New Roman" w:cs="Times New Roman"/>
          <w:sz w:val="28"/>
          <w:szCs w:val="28"/>
          <w:lang w:val="el-GR" w:eastAsia="en-US"/>
        </w:rPr>
      </w:pPr>
    </w:p>
    <w:p w:rsidR="007C4281" w:rsidRPr="001A11B2" w:rsidRDefault="007C4281" w:rsidP="00C57BE1">
      <w:pPr>
        <w:spacing w:after="0"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Μια εύκολη λύση θα μπορούσε να είναι ο παραμερισμός των θρησκευτικών αναστολών που κρίνονται από πολλούς ως συντηρητικές και οπισθοδρομικές. Ωστόσο, ένα θρησκευόμενο παιδί ενδέχεται να νιώσει ότι  καταπατείται το </w:t>
      </w:r>
      <w:r w:rsidR="00FE0F85" w:rsidRPr="001A11B2">
        <w:rPr>
          <w:rFonts w:ascii="Times New Roman" w:eastAsia="Calibri" w:hAnsi="Times New Roman" w:cs="Times New Roman"/>
          <w:sz w:val="28"/>
          <w:szCs w:val="28"/>
          <w:lang w:val="el-GR" w:eastAsia="en-US"/>
        </w:rPr>
        <w:t>δικαίωμα</w:t>
      </w:r>
      <w:r w:rsidRPr="001A11B2">
        <w:rPr>
          <w:rFonts w:ascii="Times New Roman" w:eastAsia="Calibri" w:hAnsi="Times New Roman" w:cs="Times New Roman"/>
          <w:sz w:val="28"/>
          <w:szCs w:val="28"/>
          <w:lang w:val="el-GR" w:eastAsia="en-US"/>
        </w:rPr>
        <w:t xml:space="preserve"> του της ελευθερίας συνείδησης και θρησκείας</w:t>
      </w:r>
      <w:r w:rsidR="002E03E3" w:rsidRPr="001A11B2">
        <w:rPr>
          <w:rFonts w:ascii="Times New Roman" w:eastAsia="Calibri" w:hAnsi="Times New Roman" w:cs="Times New Roman"/>
          <w:sz w:val="28"/>
          <w:szCs w:val="28"/>
          <w:lang w:val="el-GR" w:eastAsia="en-US"/>
        </w:rPr>
        <w:t>.</w:t>
      </w:r>
      <w:r w:rsidRPr="001A11B2">
        <w:rPr>
          <w:rFonts w:ascii="Times New Roman" w:eastAsia="Calibri" w:hAnsi="Times New Roman" w:cs="Times New Roman"/>
          <w:sz w:val="28"/>
          <w:szCs w:val="28"/>
          <w:lang w:val="el-GR" w:eastAsia="en-US"/>
        </w:rPr>
        <w:t xml:space="preserve"> </w:t>
      </w:r>
    </w:p>
    <w:p w:rsidR="00DB3B2B" w:rsidRPr="001A11B2" w:rsidRDefault="00DB3B2B" w:rsidP="00DB3B2B">
      <w:pPr>
        <w:spacing w:after="0" w:line="240" w:lineRule="auto"/>
        <w:jc w:val="both"/>
        <w:rPr>
          <w:rFonts w:ascii="Times New Roman" w:eastAsia="Calibri" w:hAnsi="Times New Roman" w:cs="Times New Roman"/>
          <w:sz w:val="28"/>
          <w:szCs w:val="28"/>
          <w:lang w:val="el-GR" w:eastAsia="en-US"/>
        </w:rPr>
      </w:pPr>
    </w:p>
    <w:p w:rsidR="007C4281" w:rsidRPr="001A11B2" w:rsidRDefault="007C4281" w:rsidP="00C57BE1">
      <w:pPr>
        <w:spacing w:after="0"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Τα πιο πάνω φέρνουν στο προσκήνιο ακόμη ένα, εξίσου σημαντικό, προβληματισμό αναφορικά με τον εκπαιδευτικό που θα διδάξει το συγκεκριμένο μάθημα. Ποια επιστημονική κατάρτιση θα μπορούσε να κριθεί κατάλληλη για την παροχή του συγκεκριμένου μαθήματος; Ο προβληματισμός αυτός επιτείνεται αν αναλογιστούμε ότι δεν πρόκειται για απλή μετάδοση γνώσεων όπως για άλλες σωματικές λειτουργίες</w:t>
      </w:r>
      <w:r w:rsidR="00CC05F8" w:rsidRPr="001A11B2">
        <w:rPr>
          <w:rFonts w:ascii="Times New Roman" w:eastAsia="Calibri" w:hAnsi="Times New Roman" w:cs="Times New Roman"/>
          <w:sz w:val="28"/>
          <w:szCs w:val="28"/>
          <w:lang w:val="el-GR" w:eastAsia="en-US"/>
        </w:rPr>
        <w:t xml:space="preserve">. </w:t>
      </w:r>
      <w:r w:rsidRPr="001A11B2">
        <w:rPr>
          <w:rFonts w:ascii="Times New Roman" w:eastAsia="Calibri" w:hAnsi="Times New Roman" w:cs="Times New Roman"/>
          <w:sz w:val="28"/>
          <w:szCs w:val="28"/>
          <w:lang w:val="el-GR" w:eastAsia="en-US"/>
        </w:rPr>
        <w:t>Είναι και ηθικό και ψυχικό και πνευματικό θέμα</w:t>
      </w:r>
      <w:r w:rsidR="00CC05F8" w:rsidRPr="001A11B2">
        <w:rPr>
          <w:rFonts w:ascii="Times New Roman" w:eastAsia="Calibri" w:hAnsi="Times New Roman" w:cs="Times New Roman"/>
          <w:sz w:val="28"/>
          <w:szCs w:val="28"/>
          <w:vertAlign w:val="superscript"/>
          <w:lang w:val="el-GR" w:eastAsia="en-US"/>
        </w:rPr>
        <w:t>.</w:t>
      </w:r>
      <w:r w:rsidRPr="001A11B2">
        <w:rPr>
          <w:rFonts w:ascii="Times New Roman" w:eastAsia="Calibri" w:hAnsi="Times New Roman" w:cs="Times New Roman"/>
          <w:sz w:val="28"/>
          <w:szCs w:val="28"/>
          <w:lang w:val="el-GR" w:eastAsia="en-US"/>
        </w:rPr>
        <w:t xml:space="preserve"> πρόκειται για τη μύηση και την αγωγή του παιδιού σ' ένα μέγα θέμα. </w:t>
      </w:r>
    </w:p>
    <w:p w:rsidR="00DB3B2B" w:rsidRPr="001A11B2" w:rsidRDefault="00DB3B2B" w:rsidP="00DB3B2B">
      <w:pPr>
        <w:spacing w:after="0" w:line="240" w:lineRule="auto"/>
        <w:jc w:val="both"/>
        <w:rPr>
          <w:rFonts w:ascii="Times New Roman" w:eastAsia="Calibri" w:hAnsi="Times New Roman" w:cs="Times New Roman"/>
          <w:sz w:val="28"/>
          <w:szCs w:val="28"/>
          <w:lang w:val="el-GR" w:eastAsia="en-US"/>
        </w:rPr>
      </w:pPr>
    </w:p>
    <w:p w:rsidR="007C4281" w:rsidRPr="001A11B2" w:rsidRDefault="00C66C52" w:rsidP="00C57BE1">
      <w:pPr>
        <w:spacing w:after="0"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Μ</w:t>
      </w:r>
      <w:r w:rsidR="007C4281" w:rsidRPr="001A11B2">
        <w:rPr>
          <w:rFonts w:ascii="Times New Roman" w:eastAsia="Calibri" w:hAnsi="Times New Roman" w:cs="Times New Roman"/>
          <w:sz w:val="28"/>
          <w:szCs w:val="28"/>
          <w:lang w:val="el-GR" w:eastAsia="en-US"/>
        </w:rPr>
        <w:t>ια άλλη ιδιαίτερη δυσκολία είναι ότι η θεσμοθέτηση του συγκεκριμένου μαθήματος ενδεχομένως να οδηγήσει σε ομαδική και απρόσωπη ενημέρωση με το ενδεχόμενο η σεξουαλική διαπαιδαγώγηση σε πολύ συνεσταλμένα και πολύ ντροπαλά παιδιά ή παιδιά με οιαδήποτε νοητική ιδιαιτερότητα ή/και άλλη σωματική ή διανοητική αναπηρία να αποτελέσει πολύ τραυματική εμπειρία. Πρέπει να γίνει αντιληπτό ότι η ανάπτυξη των παιδιών (σωματική, διανοητική/ψυχική κ.λπ.) ποτέ δεν πραγματοποιείται την ίδια στιγμή και στον ίδιο βαθμό σε όλα, δηλαδή ταυτόχρονα, έστω και αν έχουν την ίδια ηλικία. Η ωρίμανση σε κάθε παιδί, επιτυγχάνεται μ' έναν ιδιαίτερο και αποκλειστικό τρόπο. Το ίδιο ισχύει και στη σεξουαλική ανάπτυξη. Οι σεξουαλικές διεγέρσεις κι εμπειρίες δεν είναι ποτέ ίδιες σε όλα τα παιδιά. Οπότε κάτι που απασχολεί το ένα, αφήνει αδιάφορο το άλλο. Και κάτι που λέγεται στο ένα για τη σεξουαλικότητα, μπορεί και να βλάψει το άλλο. Κάθε παιδί δεν είναι έτοιμο να δεχθεί την ίδια σεξουαλική πληροφορία. Επιπρόσθετα, αν ληφθεί υπόψη ότι η ωρίμανση στα κορίτσια επιτυγχάνεται με γρηγορότερους ρυθμούς απ’ ότι στα αγόρια και πως υπάρχουν πληροφορίες που είναι διαφορετικές για τα δύο φύλα, καθίσταται ξεκάθαρο ότι για το κάθε παιδί, απαιτείται διαφορετικός χειρισμός. Η σεξουαλική αγωγή, περισσότερο από κάθε άλλο είδος αγωγής, απαιτεί εξατομικευμένη προσέγγιση. Πρέπει ν' απευθύνεται στο κάθε παιδί ξεχωριστά, γιατί κάθε παιδί είναι μια ιδιαίτερη προσωπικότητα</w:t>
      </w:r>
      <w:r w:rsidR="001E3438" w:rsidRPr="001A11B2">
        <w:rPr>
          <w:rFonts w:ascii="Times New Roman" w:eastAsia="Calibri" w:hAnsi="Times New Roman" w:cs="Times New Roman"/>
          <w:sz w:val="28"/>
          <w:szCs w:val="28"/>
          <w:lang w:val="el-GR" w:eastAsia="en-US"/>
        </w:rPr>
        <w:t xml:space="preserve"> με δικά του ξεχωριστά ψυχοσυναισθηματικά γνωρίσματα</w:t>
      </w:r>
      <w:r w:rsidR="007C4281" w:rsidRPr="001A11B2">
        <w:rPr>
          <w:rFonts w:ascii="Times New Roman" w:eastAsia="Calibri" w:hAnsi="Times New Roman" w:cs="Times New Roman"/>
          <w:sz w:val="28"/>
          <w:szCs w:val="28"/>
          <w:lang w:val="el-GR" w:eastAsia="en-US"/>
        </w:rPr>
        <w:t>.</w:t>
      </w:r>
    </w:p>
    <w:p w:rsidR="00DB3B2B" w:rsidRPr="001A11B2" w:rsidRDefault="00DB3B2B" w:rsidP="00DB3B2B">
      <w:pPr>
        <w:spacing w:after="0" w:line="240" w:lineRule="auto"/>
        <w:jc w:val="both"/>
        <w:rPr>
          <w:rFonts w:ascii="Times New Roman" w:eastAsia="Calibri" w:hAnsi="Times New Roman" w:cs="Times New Roman"/>
          <w:sz w:val="28"/>
          <w:szCs w:val="28"/>
          <w:lang w:val="el-GR" w:eastAsia="en-US"/>
        </w:rPr>
      </w:pPr>
    </w:p>
    <w:p w:rsidR="007C4281" w:rsidRPr="001A11B2" w:rsidRDefault="007C4281" w:rsidP="00C57BE1">
      <w:pPr>
        <w:spacing w:after="0"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Σχετικό με το πιο πάνω, είναι και το θέμα της ηλικίας έναρξης της σεξουαλικής αγωγής των παιδιών. Η αναφορά τέτοιων θεμάτων στις μικρές ηλικίες χωρίς το ίδιο το παιδί να θίξει το θέμα καθώς και η παροχή πολλών πληροφοριών,</w:t>
      </w:r>
      <w:r w:rsidR="001E3438" w:rsidRPr="001A11B2">
        <w:rPr>
          <w:rFonts w:ascii="Times New Roman" w:eastAsia="Calibri" w:hAnsi="Times New Roman" w:cs="Times New Roman"/>
          <w:sz w:val="28"/>
          <w:szCs w:val="28"/>
          <w:lang w:val="el-GR" w:eastAsia="en-US"/>
        </w:rPr>
        <w:t xml:space="preserve"> τις οποίες δεν μπορεί να χειριστεί σωστά και επιτυχώς</w:t>
      </w:r>
      <w:r w:rsidR="00276DFF" w:rsidRPr="001A11B2">
        <w:rPr>
          <w:rFonts w:ascii="Times New Roman" w:eastAsia="Calibri" w:hAnsi="Times New Roman" w:cs="Times New Roman"/>
          <w:sz w:val="28"/>
          <w:szCs w:val="28"/>
          <w:lang w:val="el-GR" w:eastAsia="en-US"/>
        </w:rPr>
        <w:t xml:space="preserve">, μπορεί να καταστούν επιβλαβείς για την ψυχοσυναισθηματική του ισορροπία και ανάπτυξη. Μπορεί για παράδειγμα, να </w:t>
      </w:r>
      <w:r w:rsidR="00276DFF" w:rsidRPr="001A11B2">
        <w:rPr>
          <w:rFonts w:ascii="Times New Roman" w:eastAsia="Calibri" w:hAnsi="Times New Roman" w:cs="Times New Roman"/>
          <w:sz w:val="28"/>
          <w:szCs w:val="28"/>
          <w:lang w:val="el-GR" w:eastAsia="en-US"/>
        </w:rPr>
        <w:lastRenderedPageBreak/>
        <w:t>εξάψουν</w:t>
      </w:r>
      <w:r w:rsidRPr="001A11B2">
        <w:rPr>
          <w:rFonts w:ascii="Times New Roman" w:eastAsia="Calibri" w:hAnsi="Times New Roman" w:cs="Times New Roman"/>
          <w:sz w:val="28"/>
          <w:szCs w:val="28"/>
          <w:lang w:val="el-GR" w:eastAsia="en-US"/>
        </w:rPr>
        <w:t xml:space="preserve"> την περιέργεια των παιδιών με τον κίνδυνο αυτά να ωθηθούν άκαιρα σε σκέψεις, φαντασιώσεις ή </w:t>
      </w:r>
      <w:r w:rsidR="00276DFF" w:rsidRPr="001A11B2">
        <w:rPr>
          <w:rFonts w:ascii="Times New Roman" w:eastAsia="Calibri" w:hAnsi="Times New Roman" w:cs="Times New Roman"/>
          <w:sz w:val="28"/>
          <w:szCs w:val="28"/>
          <w:lang w:val="el-GR" w:eastAsia="en-US"/>
        </w:rPr>
        <w:t>πράξεις σεξουαλικού περιεχομένου.</w:t>
      </w:r>
      <w:r w:rsidRPr="001A11B2">
        <w:rPr>
          <w:rFonts w:ascii="Times New Roman" w:eastAsia="Calibri" w:hAnsi="Times New Roman" w:cs="Times New Roman"/>
          <w:sz w:val="28"/>
          <w:szCs w:val="28"/>
          <w:lang w:val="el-GR" w:eastAsia="en-US"/>
        </w:rPr>
        <w:t xml:space="preserve"> </w:t>
      </w:r>
    </w:p>
    <w:p w:rsidR="00DB3B2B" w:rsidRPr="001A11B2" w:rsidRDefault="00DB3B2B" w:rsidP="00DB3B2B">
      <w:pPr>
        <w:spacing w:after="0" w:line="240" w:lineRule="auto"/>
        <w:jc w:val="both"/>
        <w:rPr>
          <w:rFonts w:ascii="Times New Roman" w:eastAsia="Calibri" w:hAnsi="Times New Roman" w:cs="Times New Roman"/>
          <w:sz w:val="28"/>
          <w:szCs w:val="28"/>
          <w:lang w:val="el-GR" w:eastAsia="en-US"/>
        </w:rPr>
      </w:pPr>
    </w:p>
    <w:p w:rsidR="002F0E08" w:rsidRPr="001A11B2" w:rsidRDefault="002F0E08" w:rsidP="00C57BE1">
      <w:pPr>
        <w:spacing w:after="0"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Τέλος, μια μονόπλευρη ή ελλιπής σεξουαλική αγωγή μπορεί να εγκυμονεί σοβαρούς κινδύνους για τα παιδιά, όπως έξαψη περιέργειας ή προσπάθειες εφαρμογής με ανεξέλεγκτα αποτελέσματα, αλλά και κινδύνους για την υγεία τους.</w:t>
      </w:r>
      <w:r w:rsidR="00ED3B48" w:rsidRPr="001A11B2">
        <w:rPr>
          <w:rFonts w:ascii="Times New Roman" w:eastAsia="Calibri" w:hAnsi="Times New Roman" w:cs="Times New Roman"/>
          <w:sz w:val="28"/>
          <w:szCs w:val="28"/>
          <w:lang w:val="el-GR" w:eastAsia="en-US"/>
        </w:rPr>
        <w:t xml:space="preserve"> Για παράδειγμα, η ελλιπής ενημέρωση για τις μορφές αντισύλληψης μπορεί να μην βοηθά να αντιληφθούν τα παιδιά τους σοβαρούς κινδύνους που μπορεί οι μορφές αυτές να τους επιφέρουν. Π</w:t>
      </w:r>
      <w:r w:rsidRPr="001A11B2">
        <w:rPr>
          <w:rFonts w:ascii="Times New Roman" w:eastAsia="Calibri" w:hAnsi="Times New Roman" w:cs="Times New Roman"/>
          <w:sz w:val="28"/>
          <w:szCs w:val="28"/>
          <w:lang w:val="el-GR" w:eastAsia="en-US"/>
        </w:rPr>
        <w:t xml:space="preserve">ολύ επικίνδυνη μπορεί να αποδειχθεί η παροχή ελλιπούς ενημέρωσης σχετικά με την επείγουσα αντισύλληψη, </w:t>
      </w:r>
      <w:r w:rsidR="009308DA" w:rsidRPr="001A11B2">
        <w:rPr>
          <w:rFonts w:ascii="Times New Roman" w:eastAsia="Calibri" w:hAnsi="Times New Roman" w:cs="Times New Roman"/>
          <w:sz w:val="28"/>
          <w:szCs w:val="28"/>
          <w:lang w:val="el-GR" w:eastAsia="en-US"/>
        </w:rPr>
        <w:t xml:space="preserve">λέγοντας δηλαδή ότι </w:t>
      </w:r>
      <w:r w:rsidRPr="001A11B2">
        <w:rPr>
          <w:rFonts w:ascii="Times New Roman" w:eastAsia="Calibri" w:hAnsi="Times New Roman" w:cs="Times New Roman"/>
          <w:sz w:val="28"/>
          <w:szCs w:val="28"/>
          <w:lang w:val="el-GR" w:eastAsia="en-US"/>
        </w:rPr>
        <w:t xml:space="preserve">είναι </w:t>
      </w:r>
      <w:r w:rsidR="009308DA" w:rsidRPr="001A11B2">
        <w:rPr>
          <w:rFonts w:ascii="Times New Roman" w:eastAsia="Calibri" w:hAnsi="Times New Roman" w:cs="Times New Roman"/>
          <w:sz w:val="28"/>
          <w:szCs w:val="28"/>
          <w:lang w:val="el-GR" w:eastAsia="en-US"/>
        </w:rPr>
        <w:t>α</w:t>
      </w:r>
      <w:r w:rsidRPr="001A11B2">
        <w:rPr>
          <w:rFonts w:ascii="Times New Roman" w:eastAsia="Calibri" w:hAnsi="Times New Roman" w:cs="Times New Roman"/>
          <w:sz w:val="28"/>
          <w:szCs w:val="28"/>
          <w:lang w:val="el-GR" w:eastAsia="en-US"/>
        </w:rPr>
        <w:t>πλά μια μορφή αντισύλληψης, χωρίς να τονίζονται οι κίνδυνοι που συνεπάγεται</w:t>
      </w:r>
      <w:r w:rsidR="00A575CA" w:rsidRPr="001A11B2">
        <w:rPr>
          <w:rFonts w:ascii="Times New Roman" w:eastAsia="Calibri" w:hAnsi="Times New Roman" w:cs="Times New Roman"/>
          <w:sz w:val="28"/>
          <w:szCs w:val="28"/>
          <w:lang w:val="el-GR" w:eastAsia="en-US"/>
        </w:rPr>
        <w:t xml:space="preserve"> για την υγεία</w:t>
      </w:r>
      <w:r w:rsidR="009308DA" w:rsidRPr="001A11B2">
        <w:rPr>
          <w:rFonts w:ascii="Times New Roman" w:eastAsia="Calibri" w:hAnsi="Times New Roman" w:cs="Times New Roman"/>
          <w:sz w:val="28"/>
          <w:szCs w:val="28"/>
          <w:lang w:val="el-GR" w:eastAsia="en-US"/>
        </w:rPr>
        <w:t xml:space="preserve"> (διάφορες μορφές καρκίνου, καρδιακή προσβολή, θρόμβωση, εγκεφαλικό, κ.λπ.)</w:t>
      </w:r>
      <w:r w:rsidRPr="001A11B2">
        <w:rPr>
          <w:rFonts w:ascii="Times New Roman" w:eastAsia="Calibri" w:hAnsi="Times New Roman" w:cs="Times New Roman"/>
          <w:sz w:val="28"/>
          <w:szCs w:val="28"/>
          <w:lang w:val="el-GR" w:eastAsia="en-US"/>
        </w:rPr>
        <w:t xml:space="preserve">. </w:t>
      </w:r>
      <w:r w:rsidR="00A575CA" w:rsidRPr="001A11B2">
        <w:rPr>
          <w:rFonts w:ascii="Times New Roman" w:eastAsia="Calibri" w:hAnsi="Times New Roman" w:cs="Times New Roman"/>
          <w:sz w:val="28"/>
          <w:szCs w:val="28"/>
          <w:lang w:val="el-GR" w:eastAsia="en-US"/>
        </w:rPr>
        <w:t xml:space="preserve">Ή ότι </w:t>
      </w:r>
      <w:r w:rsidRPr="001A11B2">
        <w:rPr>
          <w:rFonts w:ascii="Times New Roman" w:eastAsia="Calibri" w:hAnsi="Times New Roman" w:cs="Times New Roman"/>
          <w:sz w:val="28"/>
          <w:szCs w:val="28"/>
          <w:lang w:val="el-GR" w:eastAsia="en-US"/>
        </w:rPr>
        <w:t xml:space="preserve">η χρήση αντισυλληπτικών από άτομα με θρομβοφιλία συνεπάγεται αυξημένο κίνδυνο πρόκλησης σοβαρού εγκεφαλικού που μπορεί να επιφέρει ακόμα και το θάνατο.  </w:t>
      </w:r>
    </w:p>
    <w:p w:rsidR="00E6284A" w:rsidRPr="001A11B2" w:rsidRDefault="00E6284A" w:rsidP="00CE5B61">
      <w:pPr>
        <w:spacing w:after="0" w:line="240" w:lineRule="auto"/>
        <w:ind w:firstLine="720"/>
        <w:jc w:val="both"/>
        <w:rPr>
          <w:rFonts w:ascii="Times New Roman" w:eastAsia="Calibri" w:hAnsi="Times New Roman" w:cs="Times New Roman"/>
          <w:sz w:val="28"/>
          <w:szCs w:val="28"/>
          <w:lang w:val="el-GR" w:eastAsia="en-US"/>
        </w:rPr>
      </w:pPr>
    </w:p>
    <w:p w:rsidR="00997251" w:rsidRPr="001A11B2" w:rsidRDefault="008B42C1" w:rsidP="008B42C1">
      <w:pPr>
        <w:pStyle w:val="2"/>
        <w:rPr>
          <w:rFonts w:eastAsia="Calibri" w:cs="Times New Roman"/>
          <w:sz w:val="28"/>
          <w:szCs w:val="28"/>
          <w:lang w:val="el-GR" w:eastAsia="en-US"/>
        </w:rPr>
      </w:pPr>
      <w:bookmarkStart w:id="6" w:name="_Toc464427922"/>
      <w:r w:rsidRPr="001A11B2">
        <w:rPr>
          <w:rFonts w:eastAsia="Calibri" w:cs="Times New Roman"/>
          <w:sz w:val="28"/>
          <w:szCs w:val="28"/>
          <w:lang w:val="el-GR" w:eastAsia="en-US"/>
        </w:rPr>
        <w:t>Γ.2. ΡΟΛΟΣ ΤΩΝ ΓΟΝΕΩΝ ΚΑΙ ΤΟΥ ΕΚΠΑΙΔΕΥΤΙΚΟΥ ΣΥΣΤΗΜΑΤΟΣ</w:t>
      </w:r>
      <w:bookmarkEnd w:id="6"/>
    </w:p>
    <w:p w:rsidR="00DB3B2B" w:rsidRPr="001A11B2" w:rsidRDefault="00DB3B2B" w:rsidP="00200E1A">
      <w:pPr>
        <w:spacing w:after="0" w:line="240" w:lineRule="auto"/>
        <w:ind w:firstLine="720"/>
        <w:jc w:val="both"/>
        <w:rPr>
          <w:rFonts w:ascii="Times New Roman" w:eastAsia="Calibri" w:hAnsi="Times New Roman" w:cs="Times New Roman"/>
          <w:sz w:val="28"/>
          <w:szCs w:val="28"/>
          <w:lang w:val="el-GR" w:eastAsia="en-US"/>
        </w:rPr>
      </w:pPr>
    </w:p>
    <w:p w:rsidR="00E6284A" w:rsidRPr="001A11B2" w:rsidRDefault="00E6284A" w:rsidP="00C57BE1">
      <w:pPr>
        <w:spacing w:after="0"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Ο ρόλος των ενηλίκων </w:t>
      </w:r>
      <w:r w:rsidR="008D04F3" w:rsidRPr="001A11B2">
        <w:rPr>
          <w:rFonts w:ascii="Times New Roman" w:eastAsia="Calibri" w:hAnsi="Times New Roman" w:cs="Times New Roman"/>
          <w:sz w:val="28"/>
          <w:szCs w:val="28"/>
          <w:lang w:val="el-GR" w:eastAsia="en-US"/>
        </w:rPr>
        <w:t xml:space="preserve">στην σεξουαλική διαπαιδαγώγηση </w:t>
      </w:r>
      <w:r w:rsidRPr="001A11B2">
        <w:rPr>
          <w:rFonts w:ascii="Times New Roman" w:eastAsia="Calibri" w:hAnsi="Times New Roman" w:cs="Times New Roman"/>
          <w:sz w:val="28"/>
          <w:szCs w:val="28"/>
          <w:lang w:val="el-GR" w:eastAsia="en-US"/>
        </w:rPr>
        <w:t xml:space="preserve"> των παιδιών είναι πρωτεύουσας και καθοριστικής σημασίας. </w:t>
      </w:r>
    </w:p>
    <w:p w:rsidR="00DB3B2B" w:rsidRPr="001A11B2" w:rsidRDefault="00DB3B2B" w:rsidP="00DB3B2B">
      <w:pPr>
        <w:spacing w:after="0" w:line="240" w:lineRule="auto"/>
        <w:jc w:val="both"/>
        <w:rPr>
          <w:rFonts w:ascii="Times New Roman" w:eastAsia="Calibri" w:hAnsi="Times New Roman" w:cs="Times New Roman"/>
          <w:sz w:val="28"/>
          <w:szCs w:val="28"/>
          <w:lang w:val="el-GR" w:eastAsia="en-US"/>
        </w:rPr>
      </w:pPr>
    </w:p>
    <w:p w:rsidR="008D04F3" w:rsidRPr="001A11B2" w:rsidRDefault="00997251" w:rsidP="00C57BE1">
      <w:pPr>
        <w:spacing w:after="0"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Το κύριο βάρος της σεξουαλικής διαπαιδαγώγησης πρέπει να το επωμίζονται πρωτίστως οι γονείς αφού ο ρόλος τους είναι αναντικατάστατος. </w:t>
      </w:r>
      <w:r w:rsidR="008D04F3" w:rsidRPr="001A11B2">
        <w:rPr>
          <w:rFonts w:ascii="Times New Roman" w:eastAsia="Calibri" w:hAnsi="Times New Roman" w:cs="Times New Roman"/>
          <w:sz w:val="28"/>
          <w:szCs w:val="28"/>
          <w:lang w:val="el-GR" w:eastAsia="en-US"/>
        </w:rPr>
        <w:t>Η οικογένεια είναι η βασική μονάδα της κοινωνίας. Όσο κάποιος προσπαθεί ν' αποσπάσει αρμοδιότητες και ευθύνες από τους γονείς και να τις μεταβιβάσει στην πολιτεία, τόσο πιο πολύ ευνοεί την αποδιοργάνωση αυτής της κοινωνίας. Ο ρόλος της οικογένειας είναι βασικός και αναντικατάστατος, πολύ περισσότερο μάλιστα σε θέματα που έχουν σχέση με το σεξ.</w:t>
      </w:r>
    </w:p>
    <w:p w:rsidR="00DB3B2B" w:rsidRPr="001A11B2" w:rsidRDefault="00DB3B2B" w:rsidP="00DB3B2B">
      <w:pPr>
        <w:spacing w:after="0" w:line="240" w:lineRule="auto"/>
        <w:jc w:val="both"/>
        <w:rPr>
          <w:rFonts w:ascii="Times New Roman" w:eastAsia="Calibri" w:hAnsi="Times New Roman" w:cs="Times New Roman"/>
          <w:sz w:val="28"/>
          <w:szCs w:val="28"/>
          <w:lang w:val="el-GR" w:eastAsia="en-US"/>
        </w:rPr>
      </w:pPr>
    </w:p>
    <w:p w:rsidR="00997251" w:rsidRPr="001A11B2" w:rsidRDefault="00997251" w:rsidP="00C57BE1">
      <w:pPr>
        <w:spacing w:after="0"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Γι' αυτό κι επιβάλλεται η επιμόρφωση των γονιών, η κατάλληλη εκπαίδευση τους, ώστε ν' αναλάβουν το σοβαρό και λεπτό έργο της σεξουαλικής αγωγής των παιδιών τους. </w:t>
      </w:r>
    </w:p>
    <w:p w:rsidR="00DB3B2B" w:rsidRPr="001A11B2" w:rsidRDefault="00DB3B2B" w:rsidP="00DB3B2B">
      <w:pPr>
        <w:spacing w:after="0" w:line="240" w:lineRule="auto"/>
        <w:jc w:val="both"/>
        <w:rPr>
          <w:rFonts w:ascii="Times New Roman" w:eastAsia="Calibri" w:hAnsi="Times New Roman" w:cs="Times New Roman"/>
          <w:sz w:val="28"/>
          <w:szCs w:val="28"/>
          <w:lang w:val="el-GR" w:eastAsia="en-US"/>
        </w:rPr>
      </w:pPr>
    </w:p>
    <w:p w:rsidR="00997251" w:rsidRPr="001A11B2" w:rsidRDefault="00997251" w:rsidP="00C57BE1">
      <w:pPr>
        <w:spacing w:after="0"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Συμπληρωματικά</w:t>
      </w:r>
      <w:r w:rsidR="008D04F3" w:rsidRPr="001A11B2">
        <w:rPr>
          <w:rFonts w:ascii="Times New Roman" w:eastAsia="Calibri" w:hAnsi="Times New Roman" w:cs="Times New Roman"/>
          <w:sz w:val="28"/>
          <w:szCs w:val="28"/>
          <w:lang w:val="el-GR" w:eastAsia="en-US"/>
        </w:rPr>
        <w:t>,</w:t>
      </w:r>
      <w:r w:rsidRPr="001A11B2">
        <w:rPr>
          <w:rFonts w:ascii="Times New Roman" w:eastAsia="Calibri" w:hAnsi="Times New Roman" w:cs="Times New Roman"/>
          <w:sz w:val="28"/>
          <w:szCs w:val="28"/>
          <w:lang w:val="el-GR" w:eastAsia="en-US"/>
        </w:rPr>
        <w:t xml:space="preserve"> και όχι σε αντίθεση με τα πιο πάνω, αναμφίβολη είναι η σημασία και η ανάγκη της σεξουαλικής διαπαιδαγώγησης και μέσα από την εκπαίδευση, όταν αυτή είναι επιστημονικά τεκμηριωμένη και σε συμφωνία με το </w:t>
      </w:r>
      <w:r w:rsidR="00155BC5" w:rsidRPr="001A11B2">
        <w:rPr>
          <w:rFonts w:ascii="Times New Roman" w:eastAsia="Calibri" w:hAnsi="Times New Roman" w:cs="Times New Roman"/>
          <w:sz w:val="28"/>
          <w:szCs w:val="28"/>
          <w:lang w:val="el-GR" w:eastAsia="en-US"/>
        </w:rPr>
        <w:t>παραδοσιακό αξιακό σύστημα</w:t>
      </w:r>
      <w:r w:rsidRPr="001A11B2">
        <w:rPr>
          <w:rFonts w:ascii="Times New Roman" w:eastAsia="Calibri" w:hAnsi="Times New Roman" w:cs="Times New Roman"/>
          <w:sz w:val="28"/>
          <w:szCs w:val="28"/>
          <w:lang w:val="el-GR" w:eastAsia="en-US"/>
        </w:rPr>
        <w:t>. Ιδιαίτερα χρήσιμη είναι μια τέτοια διαπαιδαγώγ</w:t>
      </w:r>
      <w:r w:rsidR="008D04F3" w:rsidRPr="001A11B2">
        <w:rPr>
          <w:rFonts w:ascii="Times New Roman" w:eastAsia="Calibri" w:hAnsi="Times New Roman" w:cs="Times New Roman"/>
          <w:sz w:val="28"/>
          <w:szCs w:val="28"/>
          <w:lang w:val="el-GR" w:eastAsia="en-US"/>
        </w:rPr>
        <w:t xml:space="preserve">ηση στις περιπτώσεις όπου </w:t>
      </w:r>
      <w:r w:rsidRPr="001A11B2">
        <w:rPr>
          <w:rFonts w:ascii="Times New Roman" w:eastAsia="Calibri" w:hAnsi="Times New Roman" w:cs="Times New Roman"/>
          <w:sz w:val="28"/>
          <w:szCs w:val="28"/>
          <w:lang w:val="el-GR" w:eastAsia="en-US"/>
        </w:rPr>
        <w:t>η οικογένεια αρνείται να συμμετέχει στην παιδαγωγική αυτή λειτουργία εξαιτίας δικών τ</w:t>
      </w:r>
      <w:r w:rsidR="00155BC5" w:rsidRPr="001A11B2">
        <w:rPr>
          <w:rFonts w:ascii="Times New Roman" w:eastAsia="Calibri" w:hAnsi="Times New Roman" w:cs="Times New Roman"/>
          <w:sz w:val="28"/>
          <w:szCs w:val="28"/>
          <w:lang w:val="el-GR" w:eastAsia="en-US"/>
        </w:rPr>
        <w:t>η</w:t>
      </w:r>
      <w:r w:rsidRPr="001A11B2">
        <w:rPr>
          <w:rFonts w:ascii="Times New Roman" w:eastAsia="Calibri" w:hAnsi="Times New Roman" w:cs="Times New Roman"/>
          <w:sz w:val="28"/>
          <w:szCs w:val="28"/>
          <w:lang w:val="el-GR" w:eastAsia="en-US"/>
        </w:rPr>
        <w:t>ς δυσκολιών και αναστολών στο συγκεκριμένο ζήτημα αλλά και στις περιπτώσεις όπου η στάση των παιδιών απέναντι στους γονείς είναι αρνητική καθώς δεν είναι πολύ πρόθυμοι να εκμυστηρευθούν σε αυτούς τα προβλήματά τους.</w:t>
      </w:r>
    </w:p>
    <w:p w:rsidR="00DB3B2B" w:rsidRPr="001A11B2" w:rsidRDefault="00DB3B2B" w:rsidP="00DB3B2B">
      <w:pPr>
        <w:spacing w:after="0" w:line="240" w:lineRule="auto"/>
        <w:jc w:val="both"/>
        <w:rPr>
          <w:rFonts w:ascii="Times New Roman" w:eastAsia="Calibri" w:hAnsi="Times New Roman" w:cs="Times New Roman"/>
          <w:sz w:val="28"/>
          <w:szCs w:val="28"/>
          <w:lang w:val="el-GR" w:eastAsia="en-US"/>
        </w:rPr>
      </w:pPr>
    </w:p>
    <w:p w:rsidR="00997251" w:rsidRPr="001A11B2" w:rsidRDefault="00997251" w:rsidP="00C57BE1">
      <w:pPr>
        <w:spacing w:after="0"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Στις περιπτώσεις όπου δεν παρέχεται σωστή, οργανωμένη και εμπεριστατωμένη γνώση από την οικογένεια και το εκπαιδευτικό σύστημα, οι νέοι αναζητούν απαντήσεις στα βασανιστικά τους ερωτήματα έξω από την οικογένεια, στην ομάδα των συνομηλίκων, στους φίλους, στα ποικίλα έντυπα, στην τηλεόραση,</w:t>
      </w:r>
      <w:r w:rsidR="008D04F3" w:rsidRPr="001A11B2">
        <w:rPr>
          <w:rFonts w:ascii="Times New Roman" w:eastAsia="Calibri" w:hAnsi="Times New Roman" w:cs="Times New Roman"/>
          <w:sz w:val="28"/>
          <w:szCs w:val="28"/>
          <w:lang w:val="el-GR" w:eastAsia="en-US"/>
        </w:rPr>
        <w:t xml:space="preserve"> στο διαδίκτυο</w:t>
      </w:r>
      <w:r w:rsidR="00BF27B1">
        <w:rPr>
          <w:rFonts w:ascii="Times New Roman" w:eastAsia="Calibri" w:hAnsi="Times New Roman" w:cs="Times New Roman"/>
          <w:sz w:val="28"/>
          <w:szCs w:val="28"/>
          <w:lang w:val="el-GR" w:eastAsia="en-US"/>
        </w:rPr>
        <w:t>,</w:t>
      </w:r>
      <w:r w:rsidRPr="001A11B2">
        <w:rPr>
          <w:rFonts w:ascii="Times New Roman" w:eastAsia="Calibri" w:hAnsi="Times New Roman" w:cs="Times New Roman"/>
          <w:sz w:val="28"/>
          <w:szCs w:val="28"/>
          <w:lang w:val="el-GR" w:eastAsia="en-US"/>
        </w:rPr>
        <w:t xml:space="preserve"> σε άλλες πηγές πληροφόρησης, που πολλ</w:t>
      </w:r>
      <w:r w:rsidR="004A0EA8">
        <w:rPr>
          <w:rFonts w:ascii="Times New Roman" w:eastAsia="Calibri" w:hAnsi="Times New Roman" w:cs="Times New Roman"/>
          <w:sz w:val="28"/>
          <w:szCs w:val="28"/>
          <w:lang w:val="el-GR" w:eastAsia="en-US"/>
        </w:rPr>
        <w:t>έ</w:t>
      </w:r>
      <w:r w:rsidRPr="001A11B2">
        <w:rPr>
          <w:rFonts w:ascii="Times New Roman" w:eastAsia="Calibri" w:hAnsi="Times New Roman" w:cs="Times New Roman"/>
          <w:sz w:val="28"/>
          <w:szCs w:val="28"/>
          <w:lang w:val="el-GR" w:eastAsia="en-US"/>
        </w:rPr>
        <w:t xml:space="preserve">ς φορές είναι λανθασμένη ή ελλιπής. Έτσι καταλήγουμε στο συμπέρασμα ότι ναι μεν η οικογένεια αποτελεί το φυσικό φορέα καθοδήγησης και ενημέρωσης, αλλά από μόνη της δεν είναι δυνατό να επιτύχει την πλήρη ψυχοσεξουαλική ανάπτυξη του ατόμου. Ως εκ τούτου η θέσπιση του μαθήματος είναι μεν αναγκαία, όμως επιβάλλεται το περιεχόμενο να είναι τέτοιο ώστε το θέμα να αντιμετωπίζεται σφαιρικά και πολύπλευρα και να σέβεται το αξιακό υπόβαθρο των παιδιών. </w:t>
      </w:r>
    </w:p>
    <w:p w:rsidR="00DB3B2B" w:rsidRPr="001A11B2" w:rsidRDefault="00DB3B2B" w:rsidP="00DB3B2B">
      <w:pPr>
        <w:spacing w:after="0" w:line="240" w:lineRule="auto"/>
        <w:jc w:val="both"/>
        <w:rPr>
          <w:rFonts w:ascii="Times New Roman" w:eastAsia="Calibri" w:hAnsi="Times New Roman" w:cs="Times New Roman"/>
          <w:sz w:val="28"/>
          <w:szCs w:val="28"/>
          <w:lang w:val="el-GR" w:eastAsia="en-US"/>
        </w:rPr>
      </w:pPr>
    </w:p>
    <w:p w:rsidR="00997251" w:rsidRPr="001A11B2" w:rsidRDefault="00997251" w:rsidP="00C57BE1">
      <w:pPr>
        <w:spacing w:after="0"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Η Επίτροπος Προστασίας </w:t>
      </w:r>
      <w:r w:rsidR="008D04F3" w:rsidRPr="001A11B2">
        <w:rPr>
          <w:rFonts w:ascii="Times New Roman" w:eastAsia="Calibri" w:hAnsi="Times New Roman" w:cs="Times New Roman"/>
          <w:sz w:val="28"/>
          <w:szCs w:val="28"/>
          <w:lang w:val="el-GR" w:eastAsia="en-US"/>
        </w:rPr>
        <w:t xml:space="preserve">των δικαιωμάτων </w:t>
      </w:r>
      <w:r w:rsidRPr="001A11B2">
        <w:rPr>
          <w:rFonts w:ascii="Times New Roman" w:eastAsia="Calibri" w:hAnsi="Times New Roman" w:cs="Times New Roman"/>
          <w:sz w:val="28"/>
          <w:szCs w:val="28"/>
          <w:lang w:val="el-GR" w:eastAsia="en-US"/>
        </w:rPr>
        <w:t xml:space="preserve">του παιδιού στη σχετική Έκθεσή της για τη σεξουαλική διαπαιδαγώγηση στα σχολεία, κρίνει απαραίτητη τη θέσπισή της καθώς κρίνεται να απορρέει από τη Σύμβαση των Ηνωμένων Εθνών για τα Δικαιώματα του Παιδιού, τη Σύμβαση του Συμβουλίου της Ευρώπης για την Προστασία των Παιδιών ενάντια στη Σεξουαλική Κακοποίηση και Σεξουαλική Εκμετάλλευση (Σύμβαση Λανζαρότε) και τον Περί της Πρόληψης και της Καταπολέμησης της Σεξουαλικής Κακοποίησης, της Σεξουαλικής Εκμετάλλευσης Παιδιών και της Παιδικής Πορνογραφίας Νόμο του 2014 [Ν.91(Ι)/2014] της Κυπριακής Δημοκρατίας. </w:t>
      </w:r>
    </w:p>
    <w:p w:rsidR="00DB3B2B" w:rsidRPr="001A11B2" w:rsidRDefault="00DB3B2B" w:rsidP="00DB3B2B">
      <w:pPr>
        <w:spacing w:after="0" w:line="240" w:lineRule="auto"/>
        <w:jc w:val="both"/>
        <w:rPr>
          <w:rFonts w:ascii="Times New Roman" w:eastAsia="Calibri" w:hAnsi="Times New Roman" w:cs="Times New Roman"/>
          <w:sz w:val="28"/>
          <w:szCs w:val="28"/>
          <w:lang w:val="el-GR" w:eastAsia="en-US"/>
        </w:rPr>
      </w:pPr>
    </w:p>
    <w:p w:rsidR="00FF5B60" w:rsidRPr="001A11B2" w:rsidRDefault="00997251" w:rsidP="00C57BE1">
      <w:pPr>
        <w:spacing w:after="0"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Οι περισσότεροι αντιλαμβάνονται την παροχή αυτής της γνώσης μέσα από τη διδασκαλία ενός ξεχωριστού μαθήματος </w:t>
      </w:r>
      <w:r w:rsidR="00276DFF" w:rsidRPr="001A11B2">
        <w:rPr>
          <w:rFonts w:ascii="Times New Roman" w:eastAsia="Calibri" w:hAnsi="Times New Roman" w:cs="Times New Roman"/>
          <w:sz w:val="28"/>
          <w:szCs w:val="28"/>
          <w:lang w:val="el-GR" w:eastAsia="en-US"/>
        </w:rPr>
        <w:t>στο Λύκειο ή και στην τελευταία τάξη του Γυμνασίου</w:t>
      </w:r>
      <w:r w:rsidRPr="001A11B2">
        <w:rPr>
          <w:rFonts w:ascii="Times New Roman" w:eastAsia="Calibri" w:hAnsi="Times New Roman" w:cs="Times New Roman"/>
          <w:sz w:val="28"/>
          <w:szCs w:val="28"/>
          <w:lang w:val="el-GR" w:eastAsia="en-US"/>
        </w:rPr>
        <w:t xml:space="preserve">. Υπάρχουν </w:t>
      </w:r>
      <w:r w:rsidR="000D66F9" w:rsidRPr="001A11B2">
        <w:rPr>
          <w:rFonts w:ascii="Times New Roman" w:eastAsia="Calibri" w:hAnsi="Times New Roman" w:cs="Times New Roman"/>
          <w:sz w:val="28"/>
          <w:szCs w:val="28"/>
          <w:lang w:val="el-GR" w:eastAsia="en-US"/>
        </w:rPr>
        <w:t>όμως,</w:t>
      </w:r>
      <w:r w:rsidRPr="001A11B2">
        <w:rPr>
          <w:rFonts w:ascii="Times New Roman" w:eastAsia="Calibri" w:hAnsi="Times New Roman" w:cs="Times New Roman"/>
          <w:sz w:val="28"/>
          <w:szCs w:val="28"/>
          <w:lang w:val="el-GR" w:eastAsia="en-US"/>
        </w:rPr>
        <w:t xml:space="preserve"> </w:t>
      </w:r>
      <w:r w:rsidR="000D66F9" w:rsidRPr="001A11B2">
        <w:rPr>
          <w:rFonts w:ascii="Times New Roman" w:eastAsia="Calibri" w:hAnsi="Times New Roman" w:cs="Times New Roman"/>
          <w:sz w:val="28"/>
          <w:szCs w:val="28"/>
          <w:lang w:val="el-GR" w:eastAsia="en-US"/>
        </w:rPr>
        <w:t xml:space="preserve">και αξίζει να αναφερθούν, </w:t>
      </w:r>
      <w:r w:rsidRPr="001A11B2">
        <w:rPr>
          <w:rFonts w:ascii="Times New Roman" w:eastAsia="Calibri" w:hAnsi="Times New Roman" w:cs="Times New Roman"/>
          <w:sz w:val="28"/>
          <w:szCs w:val="28"/>
          <w:lang w:val="el-GR" w:eastAsia="en-US"/>
        </w:rPr>
        <w:t xml:space="preserve">ανησυχίες </w:t>
      </w:r>
      <w:r w:rsidR="000D66F9" w:rsidRPr="001A11B2">
        <w:rPr>
          <w:rFonts w:ascii="Times New Roman" w:eastAsia="Calibri" w:hAnsi="Times New Roman" w:cs="Times New Roman"/>
          <w:sz w:val="28"/>
          <w:szCs w:val="28"/>
          <w:lang w:val="el-GR" w:eastAsia="en-US"/>
        </w:rPr>
        <w:t>να</w:t>
      </w:r>
      <w:r w:rsidRPr="001A11B2">
        <w:rPr>
          <w:rFonts w:ascii="Times New Roman" w:eastAsia="Calibri" w:hAnsi="Times New Roman" w:cs="Times New Roman"/>
          <w:sz w:val="28"/>
          <w:szCs w:val="28"/>
          <w:lang w:val="el-GR" w:eastAsia="en-US"/>
        </w:rPr>
        <w:t xml:space="preserve"> εφαρμόζεται ως ξεχωριστό μάθημα η σεξουαλική αγωγή</w:t>
      </w:r>
      <w:r w:rsidR="00FF5B60" w:rsidRPr="001A11B2">
        <w:rPr>
          <w:rFonts w:ascii="Times New Roman" w:eastAsia="Calibri" w:hAnsi="Times New Roman" w:cs="Times New Roman"/>
          <w:sz w:val="28"/>
          <w:szCs w:val="28"/>
          <w:lang w:val="el-GR" w:eastAsia="en-US"/>
        </w:rPr>
        <w:t xml:space="preserve"> χωρίς τις κατάλληλες ασφαλιστικές δικλίδες οι οπο</w:t>
      </w:r>
      <w:r w:rsidR="00BF27B1">
        <w:rPr>
          <w:rFonts w:ascii="Times New Roman" w:eastAsia="Calibri" w:hAnsi="Times New Roman" w:cs="Times New Roman"/>
          <w:sz w:val="28"/>
          <w:szCs w:val="28"/>
          <w:lang w:val="el-GR" w:eastAsia="en-US"/>
        </w:rPr>
        <w:t>ί</w:t>
      </w:r>
      <w:r w:rsidR="00FF5B60" w:rsidRPr="001A11B2">
        <w:rPr>
          <w:rFonts w:ascii="Times New Roman" w:eastAsia="Calibri" w:hAnsi="Times New Roman" w:cs="Times New Roman"/>
          <w:sz w:val="28"/>
          <w:szCs w:val="28"/>
          <w:lang w:val="el-GR" w:eastAsia="en-US"/>
        </w:rPr>
        <w:t>ες αναλύονται κατωτέρω</w:t>
      </w:r>
      <w:r w:rsidR="00BF27B1">
        <w:rPr>
          <w:rFonts w:ascii="Times New Roman" w:eastAsia="Calibri" w:hAnsi="Times New Roman" w:cs="Times New Roman"/>
          <w:sz w:val="28"/>
          <w:szCs w:val="28"/>
          <w:lang w:val="el-GR" w:eastAsia="en-US"/>
        </w:rPr>
        <w:t xml:space="preserve">, </w:t>
      </w:r>
      <w:r w:rsidR="00FF5B60" w:rsidRPr="001A11B2">
        <w:rPr>
          <w:rFonts w:ascii="Times New Roman" w:eastAsia="Calibri" w:hAnsi="Times New Roman" w:cs="Times New Roman"/>
          <w:sz w:val="28"/>
          <w:szCs w:val="28"/>
          <w:lang w:val="el-GR" w:eastAsia="en-US"/>
        </w:rPr>
        <w:t>διαφορετικά θα αντίκειται</w:t>
      </w:r>
      <w:r w:rsidR="00544B82" w:rsidRPr="001A11B2">
        <w:rPr>
          <w:rFonts w:ascii="Times New Roman" w:eastAsia="Calibri" w:hAnsi="Times New Roman" w:cs="Times New Roman"/>
          <w:sz w:val="28"/>
          <w:szCs w:val="28"/>
          <w:lang w:val="el-GR" w:eastAsia="en-US"/>
        </w:rPr>
        <w:t xml:space="preserve"> του </w:t>
      </w:r>
      <w:r w:rsidR="00FF5B60" w:rsidRPr="001A11B2">
        <w:rPr>
          <w:rFonts w:ascii="Times New Roman" w:eastAsia="Calibri" w:hAnsi="Times New Roman" w:cs="Times New Roman"/>
          <w:sz w:val="28"/>
          <w:szCs w:val="28"/>
          <w:lang w:val="el-GR" w:eastAsia="en-US"/>
        </w:rPr>
        <w:t>υφιστάμενου νομικού πλαισίου του οποίου το περιβάλλ</w:t>
      </w:r>
      <w:r w:rsidR="00BF27B1">
        <w:rPr>
          <w:rFonts w:ascii="Times New Roman" w:eastAsia="Calibri" w:hAnsi="Times New Roman" w:cs="Times New Roman"/>
          <w:sz w:val="28"/>
          <w:szCs w:val="28"/>
          <w:lang w:val="el-GR" w:eastAsia="en-US"/>
        </w:rPr>
        <w:t>ει.</w:t>
      </w:r>
      <w:r w:rsidR="00FF5B60" w:rsidRPr="001A11B2">
        <w:rPr>
          <w:rFonts w:ascii="Times New Roman" w:eastAsia="Calibri" w:hAnsi="Times New Roman" w:cs="Times New Roman"/>
          <w:sz w:val="28"/>
          <w:szCs w:val="28"/>
          <w:lang w:val="el-GR" w:eastAsia="en-US"/>
        </w:rPr>
        <w:t xml:space="preserve"> </w:t>
      </w:r>
    </w:p>
    <w:p w:rsidR="00DB3B2B" w:rsidRPr="001A11B2" w:rsidRDefault="00DB3B2B" w:rsidP="00DB3B2B">
      <w:pPr>
        <w:spacing w:after="0" w:line="240" w:lineRule="auto"/>
        <w:jc w:val="both"/>
        <w:rPr>
          <w:rFonts w:ascii="Times New Roman" w:eastAsia="Calibri" w:hAnsi="Times New Roman" w:cs="Times New Roman"/>
          <w:sz w:val="28"/>
          <w:szCs w:val="28"/>
          <w:lang w:val="el-GR" w:eastAsia="en-US"/>
        </w:rPr>
      </w:pPr>
    </w:p>
    <w:p w:rsidR="00997251" w:rsidRPr="001A11B2" w:rsidRDefault="00997251" w:rsidP="00C57BE1">
      <w:pPr>
        <w:spacing w:after="0"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Είναι αλήθεια ότι δυνάμεθα να αντιληφθούμε το συγκεκριμένο μάθημα σαν ξεχωριστό μάθημα μόνο στις περιπτώσεις όπου περιοριζόμαστε στη σεξουαλική διαφώτιση αποκλειστικά, π.χ. στις μεθόδους αντισύλληψης, τη διακοπή της εγκυμοσύνης, την προφύλαξη απ’ το </w:t>
      </w:r>
      <w:r w:rsidRPr="001A11B2">
        <w:rPr>
          <w:rFonts w:ascii="Times New Roman" w:eastAsia="Calibri" w:hAnsi="Times New Roman" w:cs="Times New Roman"/>
          <w:sz w:val="28"/>
          <w:szCs w:val="28"/>
          <w:lang w:eastAsia="en-US"/>
        </w:rPr>
        <w:t>Aids</w:t>
      </w:r>
      <w:r w:rsidRPr="001A11B2">
        <w:rPr>
          <w:rFonts w:ascii="Times New Roman" w:eastAsia="Calibri" w:hAnsi="Times New Roman" w:cs="Times New Roman"/>
          <w:sz w:val="28"/>
          <w:szCs w:val="28"/>
          <w:lang w:val="el-GR" w:eastAsia="en-US"/>
        </w:rPr>
        <w:t xml:space="preserve"> κ.λπ. Στα ηθικά θέματα που άπτονται του μαθήματος η διδασκαλία </w:t>
      </w:r>
      <w:r w:rsidR="00155BC5" w:rsidRPr="001A11B2">
        <w:rPr>
          <w:rFonts w:ascii="Times New Roman" w:eastAsia="Calibri" w:hAnsi="Times New Roman" w:cs="Times New Roman"/>
          <w:sz w:val="28"/>
          <w:szCs w:val="28"/>
          <w:lang w:val="el-GR" w:eastAsia="en-US"/>
        </w:rPr>
        <w:t xml:space="preserve">είναι πολύ δύσκολη και υποκειμενική. </w:t>
      </w:r>
    </w:p>
    <w:p w:rsidR="00DB3B2B" w:rsidRPr="001A11B2" w:rsidRDefault="00DB3B2B" w:rsidP="006070B3">
      <w:pPr>
        <w:spacing w:after="0" w:line="240" w:lineRule="auto"/>
        <w:ind w:firstLine="720"/>
        <w:jc w:val="both"/>
        <w:rPr>
          <w:rFonts w:ascii="Times New Roman" w:eastAsia="Calibri" w:hAnsi="Times New Roman" w:cs="Times New Roman"/>
          <w:sz w:val="28"/>
          <w:szCs w:val="28"/>
          <w:lang w:val="el-GR" w:eastAsia="en-US"/>
        </w:rPr>
      </w:pPr>
    </w:p>
    <w:p w:rsidR="001F0C5E" w:rsidRPr="001A11B2" w:rsidRDefault="00997251" w:rsidP="00B41440">
      <w:pPr>
        <w:spacing w:after="0"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Αναφορικά τώρα με το πολύ σοβαρό ζήτημα της σεξουαλικής κακοποίησης, ως έχει αναφέρει η Επίτροπος στην Έκθεσή </w:t>
      </w:r>
      <w:r w:rsidR="008D04F3" w:rsidRPr="001A11B2">
        <w:rPr>
          <w:rFonts w:ascii="Times New Roman" w:eastAsia="Calibri" w:hAnsi="Times New Roman" w:cs="Times New Roman"/>
          <w:sz w:val="28"/>
          <w:szCs w:val="28"/>
          <w:lang w:val="el-GR" w:eastAsia="en-US"/>
        </w:rPr>
        <w:t>της,</w:t>
      </w:r>
      <w:r w:rsidRPr="001A11B2">
        <w:rPr>
          <w:rFonts w:ascii="Times New Roman" w:eastAsia="Calibri" w:hAnsi="Times New Roman" w:cs="Times New Roman"/>
          <w:sz w:val="28"/>
          <w:szCs w:val="28"/>
          <w:lang w:val="el-GR" w:eastAsia="en-US"/>
        </w:rPr>
        <w:t xml:space="preserve"> τα παιδιά στην Κύπρο ανεξάρτητα από την ηλικία, το φύλο, το κοινωνικοοικονομικό επίπεδο και τον τόπο διαμονής, στερούνται γνώσεων και δεξιοτήτων σε θέματα υγιούς σεξουαλικής συμπεριφοράς, γεγονός που τα καθιστά ευάλωτα σε κινδύνους. Ωστόσο δε</w:t>
      </w:r>
      <w:r w:rsidR="00F96218" w:rsidRPr="001A11B2">
        <w:rPr>
          <w:rFonts w:ascii="Times New Roman" w:eastAsia="Calibri" w:hAnsi="Times New Roman" w:cs="Times New Roman"/>
          <w:sz w:val="28"/>
          <w:szCs w:val="28"/>
          <w:lang w:val="el-GR" w:eastAsia="en-US"/>
        </w:rPr>
        <w:t>ν</w:t>
      </w:r>
      <w:r w:rsidRPr="001A11B2">
        <w:rPr>
          <w:rFonts w:ascii="Times New Roman" w:eastAsia="Calibri" w:hAnsi="Times New Roman" w:cs="Times New Roman"/>
          <w:sz w:val="28"/>
          <w:szCs w:val="28"/>
          <w:lang w:val="el-GR" w:eastAsia="en-US"/>
        </w:rPr>
        <w:t xml:space="preserve"> θα πρέπει να θεωρηθεί ότι η ανάγκη των γονιών να διεκδικήσουν το δικαίωμα συμβολής τους στη διαμόρφωση της ύλης ή ακόμα στην παροχή γονικής συναίνεσης για το μάθημα αυτό </w:t>
      </w:r>
      <w:r w:rsidRPr="001A11B2">
        <w:rPr>
          <w:rFonts w:ascii="Times New Roman" w:eastAsia="Calibri" w:hAnsi="Times New Roman" w:cs="Times New Roman"/>
          <w:sz w:val="28"/>
          <w:szCs w:val="28"/>
          <w:lang w:val="el-GR" w:eastAsia="en-US"/>
        </w:rPr>
        <w:lastRenderedPageBreak/>
        <w:t xml:space="preserve">βρίσκεται σε αντίθετο στρατόπεδο με την ανάγκη της πολιτείας να προστατεύσει τα παιδιά από τη σεξουαλική κακοποίηση. Οι οποιεσδήποτε ανησυχίες θα μπορούσαν να εξαλειφθούν και μέσα από τις εξατομικευμένες εκπαιδεύσεις ή ακόμα μέσα από τη συμμετοχή των ίδιων των γονέων σε σεμινάρια ή/και ειδικά διαμορφωμένα προγράμματα.  Άλλωστε δε θα μπορούσε τα παιδιά να έχουν πρόσβαση σε υπηρεσίες συμβουλευτικής, χωρίς τη συγκατάθεση των γονιών τους. </w:t>
      </w:r>
    </w:p>
    <w:p w:rsidR="006070B3" w:rsidRPr="001A11B2" w:rsidRDefault="006070B3" w:rsidP="006070B3">
      <w:pPr>
        <w:spacing w:after="0" w:line="240" w:lineRule="auto"/>
        <w:ind w:firstLine="720"/>
        <w:jc w:val="both"/>
        <w:rPr>
          <w:rFonts w:ascii="Times New Roman" w:eastAsia="Calibri" w:hAnsi="Times New Roman" w:cs="Times New Roman"/>
          <w:sz w:val="28"/>
          <w:szCs w:val="28"/>
          <w:lang w:val="el-GR" w:eastAsia="en-US"/>
        </w:rPr>
      </w:pPr>
    </w:p>
    <w:p w:rsidR="001F0C5E" w:rsidRPr="001A11B2" w:rsidRDefault="008A3C09" w:rsidP="008A3C09">
      <w:pPr>
        <w:pStyle w:val="2"/>
        <w:rPr>
          <w:rFonts w:eastAsia="Calibri" w:cs="Times New Roman"/>
          <w:sz w:val="28"/>
          <w:szCs w:val="28"/>
          <w:lang w:val="el-GR" w:eastAsia="en-US"/>
        </w:rPr>
      </w:pPr>
      <w:bookmarkStart w:id="7" w:name="_Toc464427923"/>
      <w:r w:rsidRPr="001A11B2">
        <w:rPr>
          <w:rFonts w:eastAsia="Calibri" w:cs="Times New Roman"/>
          <w:sz w:val="28"/>
          <w:szCs w:val="28"/>
          <w:lang w:val="el-GR" w:eastAsia="en-US"/>
        </w:rPr>
        <w:t xml:space="preserve">Γ.3. </w:t>
      </w:r>
      <w:r w:rsidR="00601BFC" w:rsidRPr="001A11B2">
        <w:rPr>
          <w:rFonts w:eastAsia="Calibri" w:cs="Times New Roman"/>
          <w:sz w:val="28"/>
          <w:szCs w:val="28"/>
          <w:lang w:val="el-GR" w:eastAsia="en-US"/>
        </w:rPr>
        <w:t>ΝΟΜΙΚΕΣ ΡΥΘΜΙΣΕΙΣ ΠΟΥ ΝΑ ΚΑΛΥΠΤΟΥΝ ΤΗΝ ΔΙΔΑΣΚΑΛΙΑ ΤΗΣ ΣΕΞΟΥΑΛΙΚΗΣ ΔΙΑΠΑΙΔΑΓΩΓΗΣΗΣ</w:t>
      </w:r>
      <w:bookmarkEnd w:id="7"/>
    </w:p>
    <w:p w:rsidR="00447BBC" w:rsidRPr="001A11B2" w:rsidRDefault="00447BBC" w:rsidP="00447BBC">
      <w:pPr>
        <w:spacing w:after="0"/>
        <w:jc w:val="both"/>
        <w:rPr>
          <w:rFonts w:ascii="Times New Roman" w:eastAsia="Calibri" w:hAnsi="Times New Roman" w:cs="Times New Roman"/>
          <w:sz w:val="28"/>
          <w:szCs w:val="28"/>
          <w:lang w:val="el-GR" w:eastAsia="en-US"/>
        </w:rPr>
      </w:pPr>
    </w:p>
    <w:p w:rsidR="007654A0" w:rsidRPr="001A11B2" w:rsidRDefault="007C7A90" w:rsidP="00C57BE1">
      <w:pPr>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Κατά τη σύνταξη της παρούσας γνωμάτευσης συναντήσαμε μεγάλη δυσκολία προς τη διερεύνηση των πιο κάτω ερωτημάτων:</w:t>
      </w:r>
    </w:p>
    <w:p w:rsidR="00FF5B60" w:rsidRPr="001A11B2" w:rsidRDefault="00FF5B60" w:rsidP="00FF5B60">
      <w:pPr>
        <w:spacing w:after="0" w:line="240" w:lineRule="auto"/>
        <w:ind w:firstLine="720"/>
        <w:jc w:val="both"/>
        <w:rPr>
          <w:rFonts w:ascii="Times New Roman" w:eastAsia="Calibri" w:hAnsi="Times New Roman" w:cs="Times New Roman"/>
          <w:i/>
          <w:sz w:val="28"/>
          <w:szCs w:val="28"/>
          <w:lang w:val="el-GR" w:eastAsia="en-US"/>
        </w:rPr>
      </w:pPr>
      <w:r w:rsidRPr="001A11B2">
        <w:rPr>
          <w:rFonts w:ascii="Times New Roman" w:eastAsia="Calibri" w:hAnsi="Times New Roman" w:cs="Times New Roman"/>
          <w:i/>
          <w:sz w:val="28"/>
          <w:szCs w:val="28"/>
          <w:lang w:val="el-GR" w:eastAsia="en-US"/>
        </w:rPr>
        <w:t>(Γ) Κατά πόσον οι εμπλεκόμενοι του εκπαιδευτικού συστήματος στη σεξουαλική αγωγή, συμπεριλαμβανομένων των διδασκόντων, των εντολέων τους και των ατόμων που κατήρτισαν το πλαίσιο, την ύλη και το περιεχόμενο των μαθημάτων, είναι υπόλογοι έναντι του Νόμου:</w:t>
      </w:r>
    </w:p>
    <w:p w:rsidR="00FF5B60" w:rsidRPr="001A11B2" w:rsidRDefault="00FF5B60" w:rsidP="00FF5B60">
      <w:pPr>
        <w:spacing w:after="0" w:line="240" w:lineRule="auto"/>
        <w:ind w:firstLine="720"/>
        <w:jc w:val="both"/>
        <w:rPr>
          <w:rFonts w:ascii="Times New Roman" w:eastAsia="Calibri" w:hAnsi="Times New Roman" w:cs="Times New Roman"/>
          <w:i/>
          <w:sz w:val="28"/>
          <w:szCs w:val="28"/>
          <w:lang w:val="el-GR" w:eastAsia="en-US"/>
        </w:rPr>
      </w:pPr>
    </w:p>
    <w:p w:rsidR="00FF5B60" w:rsidRPr="001A11B2" w:rsidRDefault="00FF5B60" w:rsidP="00FF5B60">
      <w:pPr>
        <w:spacing w:after="0" w:line="240" w:lineRule="auto"/>
        <w:ind w:firstLine="720"/>
        <w:jc w:val="both"/>
        <w:rPr>
          <w:rFonts w:ascii="Times New Roman" w:eastAsia="Calibri" w:hAnsi="Times New Roman" w:cs="Times New Roman"/>
          <w:i/>
          <w:sz w:val="28"/>
          <w:szCs w:val="28"/>
          <w:lang w:val="el-GR" w:eastAsia="en-US"/>
        </w:rPr>
      </w:pPr>
      <w:r w:rsidRPr="001A11B2">
        <w:rPr>
          <w:rFonts w:ascii="Times New Roman" w:eastAsia="Calibri" w:hAnsi="Times New Roman" w:cs="Times New Roman"/>
          <w:i/>
          <w:sz w:val="28"/>
          <w:szCs w:val="28"/>
          <w:lang w:val="el-GR" w:eastAsia="en-US"/>
        </w:rPr>
        <w:t xml:space="preserve">α)  στις περιπτώσεις που παιδιά τα οποία παρακολούθησαν τα μαθήματα σεξουαλικής αγωγής, εκδήλωσαν συμπτώματα σεξουαλικής παρενόχληση </w:t>
      </w:r>
    </w:p>
    <w:p w:rsidR="00FF5B60" w:rsidRPr="001A11B2" w:rsidRDefault="00FF5B60" w:rsidP="00FF5B60">
      <w:pPr>
        <w:spacing w:after="0" w:line="240" w:lineRule="auto"/>
        <w:ind w:firstLine="720"/>
        <w:jc w:val="both"/>
        <w:rPr>
          <w:rFonts w:ascii="Times New Roman" w:eastAsia="Calibri" w:hAnsi="Times New Roman" w:cs="Times New Roman"/>
          <w:i/>
          <w:sz w:val="28"/>
          <w:szCs w:val="28"/>
          <w:lang w:val="el-GR" w:eastAsia="en-US"/>
        </w:rPr>
      </w:pPr>
    </w:p>
    <w:p w:rsidR="00FF5B60" w:rsidRPr="001A11B2" w:rsidRDefault="00FF5B60" w:rsidP="00FF5B60">
      <w:pPr>
        <w:spacing w:after="0" w:line="240" w:lineRule="auto"/>
        <w:ind w:firstLine="720"/>
        <w:jc w:val="both"/>
        <w:rPr>
          <w:rFonts w:ascii="Times New Roman" w:eastAsia="Calibri" w:hAnsi="Times New Roman" w:cs="Times New Roman"/>
          <w:i/>
          <w:sz w:val="28"/>
          <w:szCs w:val="28"/>
          <w:lang w:val="el-GR" w:eastAsia="en-US"/>
        </w:rPr>
      </w:pPr>
      <w:r w:rsidRPr="001A11B2">
        <w:rPr>
          <w:rFonts w:ascii="Times New Roman" w:eastAsia="Calibri" w:hAnsi="Times New Roman" w:cs="Times New Roman"/>
          <w:i/>
          <w:sz w:val="28"/>
          <w:szCs w:val="28"/>
          <w:lang w:val="el-GR" w:eastAsia="en-US"/>
        </w:rPr>
        <w:t>(β) στις περιπτώσεις που παρέχουν ελλιπή ενημέρωση στα παιδιά, η οποία ενδεχομένως να τα οδηγήσει να προβούν σε πράξεις επιβλαβείς για την υγεία τους.</w:t>
      </w:r>
    </w:p>
    <w:p w:rsidR="00FF5B60" w:rsidRPr="001A11B2" w:rsidRDefault="00FF5B60" w:rsidP="00A963A3">
      <w:pPr>
        <w:rPr>
          <w:rFonts w:ascii="Times New Roman" w:eastAsia="Calibri" w:hAnsi="Times New Roman" w:cs="Times New Roman"/>
          <w:sz w:val="28"/>
          <w:szCs w:val="28"/>
          <w:lang w:val="el-GR" w:eastAsia="en-US"/>
        </w:rPr>
      </w:pPr>
    </w:p>
    <w:p w:rsidR="007654A0" w:rsidRPr="001A11B2" w:rsidRDefault="006070B3" w:rsidP="00B41440">
      <w:pPr>
        <w:spacing w:line="240" w:lineRule="auto"/>
        <w:ind w:firstLine="720"/>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Στην ουσία τα</w:t>
      </w:r>
      <w:r w:rsidR="007C7A90" w:rsidRPr="001A11B2">
        <w:rPr>
          <w:rFonts w:ascii="Times New Roman" w:eastAsia="Calibri" w:hAnsi="Times New Roman" w:cs="Times New Roman"/>
          <w:sz w:val="28"/>
          <w:szCs w:val="28"/>
          <w:lang w:val="el-GR" w:eastAsia="en-US"/>
        </w:rPr>
        <w:t xml:space="preserve"> δύο πιο πάνω ερωτήματα ασχολούνται με την </w:t>
      </w:r>
      <w:r w:rsidR="00162D29" w:rsidRPr="001A11B2">
        <w:rPr>
          <w:rFonts w:ascii="Times New Roman" w:eastAsia="Calibri" w:hAnsi="Times New Roman" w:cs="Times New Roman"/>
          <w:sz w:val="28"/>
          <w:szCs w:val="28"/>
          <w:lang w:val="el-GR" w:eastAsia="en-US"/>
        </w:rPr>
        <w:t xml:space="preserve">ποινική ή άλλη ευθύνη των εκπαιδευτικών αλλά και των υπευθύνων που ανέλαβαν τον καθορισμό των θεμάτων και της ύλης του συγκεκριμένου μαθήματος, στις περιπτώσεις όπου παιδιά που διδάχτηκαν το συγκεκριμένο μάθημα, </w:t>
      </w:r>
      <w:r w:rsidR="00A963A3" w:rsidRPr="001A11B2">
        <w:rPr>
          <w:rFonts w:ascii="Times New Roman" w:eastAsia="Calibri" w:hAnsi="Times New Roman" w:cs="Times New Roman"/>
          <w:sz w:val="28"/>
          <w:szCs w:val="28"/>
          <w:lang w:val="el-GR" w:eastAsia="en-US"/>
        </w:rPr>
        <w:t xml:space="preserve">εκδηλώσουν </w:t>
      </w:r>
      <w:r w:rsidR="00162D29" w:rsidRPr="001A11B2">
        <w:rPr>
          <w:rFonts w:ascii="Times New Roman" w:eastAsia="Calibri" w:hAnsi="Times New Roman" w:cs="Times New Roman"/>
          <w:sz w:val="28"/>
          <w:szCs w:val="28"/>
          <w:lang w:val="el-GR" w:eastAsia="en-US"/>
        </w:rPr>
        <w:t xml:space="preserve">στο μέλλον </w:t>
      </w:r>
      <w:r w:rsidR="001A4FEA" w:rsidRPr="001A11B2">
        <w:rPr>
          <w:rFonts w:ascii="Times New Roman" w:eastAsia="Calibri" w:hAnsi="Times New Roman" w:cs="Times New Roman"/>
          <w:sz w:val="28"/>
          <w:szCs w:val="28"/>
          <w:lang w:val="el-GR" w:eastAsia="en-US"/>
        </w:rPr>
        <w:t xml:space="preserve">συμπτώματα </w:t>
      </w:r>
      <w:r w:rsidR="00A963A3" w:rsidRPr="001A11B2">
        <w:rPr>
          <w:rFonts w:ascii="Times New Roman" w:eastAsia="Calibri" w:hAnsi="Times New Roman" w:cs="Times New Roman"/>
          <w:sz w:val="28"/>
          <w:szCs w:val="28"/>
          <w:lang w:val="el-GR" w:eastAsia="en-US"/>
        </w:rPr>
        <w:t xml:space="preserve">«θύματος» ή </w:t>
      </w:r>
      <w:r w:rsidR="001A4FEA" w:rsidRPr="001A11B2">
        <w:rPr>
          <w:rFonts w:ascii="Times New Roman" w:eastAsia="Calibri" w:hAnsi="Times New Roman" w:cs="Times New Roman"/>
          <w:sz w:val="28"/>
          <w:szCs w:val="28"/>
          <w:lang w:val="el-GR" w:eastAsia="en-US"/>
        </w:rPr>
        <w:t xml:space="preserve">«θύτη» σεξουαλικής παρενόχλησης ή </w:t>
      </w:r>
      <w:r w:rsidR="00A963A3" w:rsidRPr="001A11B2">
        <w:rPr>
          <w:rFonts w:ascii="Times New Roman" w:eastAsia="Calibri" w:hAnsi="Times New Roman" w:cs="Times New Roman"/>
          <w:sz w:val="28"/>
          <w:szCs w:val="28"/>
          <w:lang w:val="el-GR" w:eastAsia="en-US"/>
        </w:rPr>
        <w:t xml:space="preserve">προχωρήσουν σε πράξεις σχετικές με το σεξ έχοντας την πεποίθηση ότι είναι ασφαλείς, οι οποίες πράξεις όμως θα είναι επιβλαβείς για την υγεία τους, όπως για παράδειγμα λήψη αντισυλληπτικών χαπιών από παιδιά που έχουν θρομβοφιλία, τα οποία δεν ενημερώθηκαν για αυτόν τον κίνδυνο στα πλαίσια του συγκεκριμένου μαθήματος.  </w:t>
      </w:r>
      <w:r w:rsidR="003469B3" w:rsidRPr="001A11B2">
        <w:rPr>
          <w:rFonts w:ascii="Times New Roman" w:eastAsia="Calibri" w:hAnsi="Times New Roman" w:cs="Times New Roman"/>
          <w:sz w:val="28"/>
          <w:szCs w:val="28"/>
          <w:lang w:val="el-GR" w:eastAsia="en-US"/>
        </w:rPr>
        <w:t xml:space="preserve">. </w:t>
      </w:r>
      <w:r w:rsidR="001A4FEA" w:rsidRPr="001A11B2">
        <w:rPr>
          <w:rFonts w:ascii="Times New Roman" w:eastAsia="Calibri" w:hAnsi="Times New Roman" w:cs="Times New Roman"/>
          <w:sz w:val="28"/>
          <w:szCs w:val="28"/>
          <w:lang w:val="el-GR" w:eastAsia="en-US"/>
        </w:rPr>
        <w:t xml:space="preserve">Αυτό το ερώτημα όμως πολύ δύσκολα μπορεί να απαντηθεί, κυρίως εξαιτίας της απουσίας νομικού πλαισίου που να ρυθμίζει τη θέσπιση του συγκεκριμένου μαθήματος στα σχολεία. </w:t>
      </w:r>
    </w:p>
    <w:p w:rsidR="001A4FEA" w:rsidRPr="001A11B2" w:rsidRDefault="001A4FEA" w:rsidP="00B41440">
      <w:pPr>
        <w:spacing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Αναφορικά στο υφιστάμενο γενικότερο νομικό πλαίσιο αξίζει να παρουσιάσουμε τα πιο κάτω:</w:t>
      </w:r>
    </w:p>
    <w:p w:rsidR="00405C99" w:rsidRPr="001A11B2" w:rsidRDefault="0074425D" w:rsidP="00B41440">
      <w:pPr>
        <w:spacing w:line="240" w:lineRule="auto"/>
        <w:ind w:firstLine="720"/>
        <w:jc w:val="both"/>
        <w:rPr>
          <w:rFonts w:ascii="Times New Roman" w:eastAsia="Calibri" w:hAnsi="Times New Roman" w:cs="Times New Roman"/>
          <w:sz w:val="28"/>
          <w:szCs w:val="28"/>
          <w:lang w:val="en-US" w:eastAsia="en-US"/>
        </w:rPr>
      </w:pPr>
      <w:r w:rsidRPr="001A11B2">
        <w:rPr>
          <w:rFonts w:ascii="Times New Roman" w:eastAsia="Calibri" w:hAnsi="Times New Roman" w:cs="Times New Roman"/>
          <w:sz w:val="28"/>
          <w:szCs w:val="28"/>
          <w:lang w:val="el-GR" w:eastAsia="en-US"/>
        </w:rPr>
        <w:t xml:space="preserve">Το </w:t>
      </w:r>
      <w:r w:rsidRPr="001A11B2">
        <w:rPr>
          <w:rFonts w:ascii="Times New Roman" w:eastAsia="Calibri" w:hAnsi="Times New Roman" w:cs="Times New Roman"/>
          <w:b/>
          <w:sz w:val="28"/>
          <w:szCs w:val="28"/>
          <w:lang w:val="el-GR" w:eastAsia="en-US"/>
        </w:rPr>
        <w:t>άρθρο 14</w:t>
      </w:r>
      <w:r w:rsidRPr="001A11B2">
        <w:rPr>
          <w:rFonts w:ascii="Times New Roman" w:eastAsia="Calibri" w:hAnsi="Times New Roman" w:cs="Times New Roman"/>
          <w:sz w:val="28"/>
          <w:szCs w:val="28"/>
          <w:lang w:val="el-GR" w:eastAsia="en-US"/>
        </w:rPr>
        <w:t xml:space="preserve"> του </w:t>
      </w:r>
      <w:r w:rsidRPr="001A11B2">
        <w:rPr>
          <w:rFonts w:ascii="Times New Roman" w:eastAsia="Calibri" w:hAnsi="Times New Roman" w:cs="Times New Roman"/>
          <w:b/>
          <w:sz w:val="28"/>
          <w:szCs w:val="28"/>
          <w:lang w:val="el-GR" w:eastAsia="en-US"/>
        </w:rPr>
        <w:t xml:space="preserve">Ποινικού Κώδικα </w:t>
      </w:r>
      <w:r w:rsidR="001F0C5E" w:rsidRPr="001A11B2">
        <w:rPr>
          <w:rFonts w:ascii="Times New Roman" w:eastAsia="Calibri" w:hAnsi="Times New Roman" w:cs="Times New Roman"/>
          <w:b/>
          <w:sz w:val="28"/>
          <w:szCs w:val="28"/>
          <w:lang w:val="el-GR" w:eastAsia="en-US"/>
        </w:rPr>
        <w:t>(ΚΕΦ.154)</w:t>
      </w:r>
      <w:r w:rsidRPr="001A11B2">
        <w:rPr>
          <w:rFonts w:ascii="Times New Roman" w:eastAsia="Calibri" w:hAnsi="Times New Roman" w:cs="Times New Roman"/>
          <w:sz w:val="28"/>
          <w:szCs w:val="28"/>
          <w:lang w:val="el-GR" w:eastAsia="en-US"/>
        </w:rPr>
        <w:t xml:space="preserve"> ορίζει ότι «ό</w:t>
      </w:r>
      <w:r w:rsidR="001F0C5E" w:rsidRPr="001A11B2">
        <w:rPr>
          <w:rFonts w:ascii="Times New Roman" w:eastAsia="Calibri" w:hAnsi="Times New Roman" w:cs="Times New Roman"/>
          <w:sz w:val="28"/>
          <w:szCs w:val="28"/>
          <w:lang w:val="el-GR" w:eastAsia="en-US"/>
        </w:rPr>
        <w:t xml:space="preserve">ποιος έχει ηλικία κάτω των δεκατεσσάρων χρόνων δεν είναι ποινικά υπεύθυνος για οποιαδήποτε πράξη </w:t>
      </w:r>
      <w:r w:rsidR="001F0C5E" w:rsidRPr="001A11B2">
        <w:rPr>
          <w:rFonts w:ascii="Times New Roman" w:eastAsia="Calibri" w:hAnsi="Times New Roman" w:cs="Times New Roman"/>
          <w:sz w:val="28"/>
          <w:szCs w:val="28"/>
          <w:lang w:val="el-GR" w:eastAsia="en-US"/>
        </w:rPr>
        <w:lastRenderedPageBreak/>
        <w:t>ή παράλειψη</w:t>
      </w:r>
      <w:r w:rsidRPr="001A11B2">
        <w:rPr>
          <w:rFonts w:ascii="Times New Roman" w:eastAsia="Calibri" w:hAnsi="Times New Roman" w:cs="Times New Roman"/>
          <w:sz w:val="28"/>
          <w:szCs w:val="28"/>
          <w:lang w:val="el-GR" w:eastAsia="en-US"/>
        </w:rPr>
        <w:t>»</w:t>
      </w:r>
      <w:r w:rsidR="001F0C5E" w:rsidRPr="001A11B2">
        <w:rPr>
          <w:rFonts w:ascii="Times New Roman" w:eastAsia="Calibri" w:hAnsi="Times New Roman" w:cs="Times New Roman"/>
          <w:sz w:val="28"/>
          <w:szCs w:val="28"/>
          <w:lang w:val="el-GR" w:eastAsia="en-US"/>
        </w:rPr>
        <w:t>.</w:t>
      </w:r>
      <w:r w:rsidRPr="001A11B2">
        <w:rPr>
          <w:rFonts w:ascii="Times New Roman" w:eastAsia="Calibri" w:hAnsi="Times New Roman" w:cs="Times New Roman"/>
          <w:sz w:val="28"/>
          <w:szCs w:val="28"/>
          <w:lang w:val="el-GR" w:eastAsia="en-US"/>
        </w:rPr>
        <w:t xml:space="preserve"> Ως</w:t>
      </w:r>
      <w:r w:rsidRPr="001A11B2">
        <w:rPr>
          <w:rFonts w:ascii="Times New Roman" w:eastAsia="Calibri" w:hAnsi="Times New Roman" w:cs="Times New Roman"/>
          <w:sz w:val="28"/>
          <w:szCs w:val="28"/>
          <w:lang w:eastAsia="en-US"/>
        </w:rPr>
        <w:t xml:space="preserve"> </w:t>
      </w:r>
      <w:r w:rsidRPr="001A11B2">
        <w:rPr>
          <w:rFonts w:ascii="Times New Roman" w:eastAsia="Calibri" w:hAnsi="Times New Roman" w:cs="Times New Roman"/>
          <w:sz w:val="28"/>
          <w:szCs w:val="28"/>
          <w:lang w:val="el-GR" w:eastAsia="en-US"/>
        </w:rPr>
        <w:t>εκ</w:t>
      </w:r>
      <w:r w:rsidRPr="001A11B2">
        <w:rPr>
          <w:rFonts w:ascii="Times New Roman" w:eastAsia="Calibri" w:hAnsi="Times New Roman" w:cs="Times New Roman"/>
          <w:sz w:val="28"/>
          <w:szCs w:val="28"/>
          <w:lang w:eastAsia="en-US"/>
        </w:rPr>
        <w:t xml:space="preserve"> </w:t>
      </w:r>
      <w:r w:rsidRPr="001A11B2">
        <w:rPr>
          <w:rFonts w:ascii="Times New Roman" w:eastAsia="Calibri" w:hAnsi="Times New Roman" w:cs="Times New Roman"/>
          <w:sz w:val="28"/>
          <w:szCs w:val="28"/>
          <w:lang w:val="el-GR" w:eastAsia="en-US"/>
        </w:rPr>
        <w:t>τούτου</w:t>
      </w:r>
      <w:r w:rsidRPr="001A11B2">
        <w:rPr>
          <w:rFonts w:ascii="Times New Roman" w:eastAsia="Calibri" w:hAnsi="Times New Roman" w:cs="Times New Roman"/>
          <w:sz w:val="28"/>
          <w:szCs w:val="28"/>
          <w:lang w:eastAsia="en-US"/>
        </w:rPr>
        <w:t xml:space="preserve"> </w:t>
      </w:r>
      <w:r w:rsidRPr="001A11B2">
        <w:rPr>
          <w:rFonts w:ascii="Times New Roman" w:eastAsia="Calibri" w:hAnsi="Times New Roman" w:cs="Times New Roman"/>
          <w:sz w:val="28"/>
          <w:szCs w:val="28"/>
          <w:lang w:val="el-GR" w:eastAsia="en-US"/>
        </w:rPr>
        <w:t>το</w:t>
      </w:r>
      <w:r w:rsidRPr="001A11B2">
        <w:rPr>
          <w:rFonts w:ascii="Times New Roman" w:eastAsia="Calibri" w:hAnsi="Times New Roman" w:cs="Times New Roman"/>
          <w:sz w:val="28"/>
          <w:szCs w:val="28"/>
          <w:lang w:eastAsia="en-US"/>
        </w:rPr>
        <w:t xml:space="preserve"> </w:t>
      </w:r>
      <w:r w:rsidRPr="001A11B2">
        <w:rPr>
          <w:rFonts w:ascii="Times New Roman" w:eastAsia="Calibri" w:hAnsi="Times New Roman" w:cs="Times New Roman"/>
          <w:sz w:val="28"/>
          <w:szCs w:val="28"/>
          <w:lang w:val="el-GR" w:eastAsia="en-US"/>
        </w:rPr>
        <w:t>άρθρο</w:t>
      </w:r>
      <w:r w:rsidRPr="001A11B2">
        <w:rPr>
          <w:rFonts w:ascii="Times New Roman" w:eastAsia="Calibri" w:hAnsi="Times New Roman" w:cs="Times New Roman"/>
          <w:sz w:val="28"/>
          <w:szCs w:val="28"/>
          <w:lang w:eastAsia="en-US"/>
        </w:rPr>
        <w:t xml:space="preserve"> </w:t>
      </w:r>
      <w:r w:rsidRPr="001A11B2">
        <w:rPr>
          <w:rFonts w:ascii="Times New Roman" w:eastAsia="Calibri" w:hAnsi="Times New Roman" w:cs="Times New Roman"/>
          <w:sz w:val="28"/>
          <w:szCs w:val="28"/>
          <w:lang w:val="el-GR" w:eastAsia="en-US"/>
        </w:rPr>
        <w:t>αυτό</w:t>
      </w:r>
      <w:r w:rsidRPr="001A11B2">
        <w:rPr>
          <w:rFonts w:ascii="Times New Roman" w:eastAsia="Calibri" w:hAnsi="Times New Roman" w:cs="Times New Roman"/>
          <w:sz w:val="28"/>
          <w:szCs w:val="28"/>
          <w:lang w:eastAsia="en-US"/>
        </w:rPr>
        <w:t xml:space="preserve"> </w:t>
      </w:r>
      <w:r w:rsidRPr="001A11B2">
        <w:rPr>
          <w:rFonts w:ascii="Times New Roman" w:eastAsia="Calibri" w:hAnsi="Times New Roman" w:cs="Times New Roman"/>
          <w:sz w:val="28"/>
          <w:szCs w:val="28"/>
          <w:lang w:val="el-GR" w:eastAsia="en-US"/>
        </w:rPr>
        <w:t>θα</w:t>
      </w:r>
      <w:r w:rsidRPr="001A11B2">
        <w:rPr>
          <w:rFonts w:ascii="Times New Roman" w:eastAsia="Calibri" w:hAnsi="Times New Roman" w:cs="Times New Roman"/>
          <w:sz w:val="28"/>
          <w:szCs w:val="28"/>
          <w:lang w:eastAsia="en-US"/>
        </w:rPr>
        <w:t xml:space="preserve"> </w:t>
      </w:r>
      <w:r w:rsidRPr="001A11B2">
        <w:rPr>
          <w:rFonts w:ascii="Times New Roman" w:eastAsia="Calibri" w:hAnsi="Times New Roman" w:cs="Times New Roman"/>
          <w:sz w:val="28"/>
          <w:szCs w:val="28"/>
          <w:lang w:val="el-GR" w:eastAsia="en-US"/>
        </w:rPr>
        <w:t>πρέπει</w:t>
      </w:r>
      <w:r w:rsidRPr="001A11B2">
        <w:rPr>
          <w:rFonts w:ascii="Times New Roman" w:eastAsia="Calibri" w:hAnsi="Times New Roman" w:cs="Times New Roman"/>
          <w:sz w:val="28"/>
          <w:szCs w:val="28"/>
          <w:lang w:eastAsia="en-US"/>
        </w:rPr>
        <w:t xml:space="preserve"> </w:t>
      </w:r>
      <w:r w:rsidRPr="001A11B2">
        <w:rPr>
          <w:rFonts w:ascii="Times New Roman" w:eastAsia="Calibri" w:hAnsi="Times New Roman" w:cs="Times New Roman"/>
          <w:sz w:val="28"/>
          <w:szCs w:val="28"/>
          <w:lang w:val="el-GR" w:eastAsia="en-US"/>
        </w:rPr>
        <w:t>να</w:t>
      </w:r>
      <w:r w:rsidRPr="001A11B2">
        <w:rPr>
          <w:rFonts w:ascii="Times New Roman" w:eastAsia="Calibri" w:hAnsi="Times New Roman" w:cs="Times New Roman"/>
          <w:sz w:val="28"/>
          <w:szCs w:val="28"/>
          <w:lang w:eastAsia="en-US"/>
        </w:rPr>
        <w:t xml:space="preserve"> </w:t>
      </w:r>
      <w:r w:rsidRPr="001A11B2">
        <w:rPr>
          <w:rFonts w:ascii="Times New Roman" w:eastAsia="Calibri" w:hAnsi="Times New Roman" w:cs="Times New Roman"/>
          <w:sz w:val="28"/>
          <w:szCs w:val="28"/>
          <w:lang w:val="el-GR" w:eastAsia="en-US"/>
        </w:rPr>
        <w:t>ειδωθεί</w:t>
      </w:r>
      <w:r w:rsidRPr="001A11B2">
        <w:rPr>
          <w:rFonts w:ascii="Times New Roman" w:eastAsia="Calibri" w:hAnsi="Times New Roman" w:cs="Times New Roman"/>
          <w:sz w:val="28"/>
          <w:szCs w:val="28"/>
          <w:lang w:eastAsia="en-US"/>
        </w:rPr>
        <w:t xml:space="preserve"> </w:t>
      </w:r>
      <w:r w:rsidRPr="001A11B2">
        <w:rPr>
          <w:rFonts w:ascii="Times New Roman" w:eastAsia="Calibri" w:hAnsi="Times New Roman" w:cs="Times New Roman"/>
          <w:sz w:val="28"/>
          <w:szCs w:val="28"/>
          <w:lang w:val="el-GR" w:eastAsia="en-US"/>
        </w:rPr>
        <w:t>συνδυαστικά</w:t>
      </w:r>
      <w:r w:rsidRPr="001A11B2">
        <w:rPr>
          <w:rFonts w:ascii="Times New Roman" w:eastAsia="Calibri" w:hAnsi="Times New Roman" w:cs="Times New Roman"/>
          <w:sz w:val="28"/>
          <w:szCs w:val="28"/>
          <w:lang w:eastAsia="en-US"/>
        </w:rPr>
        <w:t xml:space="preserve"> </w:t>
      </w:r>
      <w:r w:rsidRPr="001A11B2">
        <w:rPr>
          <w:rFonts w:ascii="Times New Roman" w:eastAsia="Calibri" w:hAnsi="Times New Roman" w:cs="Times New Roman"/>
          <w:sz w:val="28"/>
          <w:szCs w:val="28"/>
          <w:lang w:val="el-GR" w:eastAsia="en-US"/>
        </w:rPr>
        <w:t>με</w:t>
      </w:r>
      <w:r w:rsidRPr="001A11B2">
        <w:rPr>
          <w:rFonts w:ascii="Times New Roman" w:eastAsia="Calibri" w:hAnsi="Times New Roman" w:cs="Times New Roman"/>
          <w:sz w:val="28"/>
          <w:szCs w:val="28"/>
          <w:lang w:eastAsia="en-US"/>
        </w:rPr>
        <w:t xml:space="preserve"> </w:t>
      </w:r>
      <w:r w:rsidRPr="001A11B2">
        <w:rPr>
          <w:rFonts w:ascii="Times New Roman" w:eastAsia="Calibri" w:hAnsi="Times New Roman" w:cs="Times New Roman"/>
          <w:sz w:val="28"/>
          <w:szCs w:val="28"/>
          <w:lang w:val="el-GR" w:eastAsia="en-US"/>
        </w:rPr>
        <w:t>το</w:t>
      </w:r>
      <w:r w:rsidRPr="001A11B2">
        <w:rPr>
          <w:rFonts w:ascii="Times New Roman" w:eastAsia="Calibri" w:hAnsi="Times New Roman" w:cs="Times New Roman"/>
          <w:sz w:val="28"/>
          <w:szCs w:val="28"/>
          <w:lang w:eastAsia="en-US"/>
        </w:rPr>
        <w:t xml:space="preserve"> </w:t>
      </w:r>
      <w:r w:rsidRPr="001A11B2">
        <w:rPr>
          <w:rFonts w:ascii="Times New Roman" w:eastAsia="Calibri" w:hAnsi="Times New Roman" w:cs="Times New Roman"/>
          <w:b/>
          <w:sz w:val="28"/>
          <w:szCs w:val="28"/>
          <w:lang w:val="el-GR" w:eastAsia="en-US"/>
        </w:rPr>
        <w:t>άρθρο</w:t>
      </w:r>
      <w:r w:rsidRPr="001A11B2">
        <w:rPr>
          <w:rFonts w:ascii="Times New Roman" w:eastAsia="Calibri" w:hAnsi="Times New Roman" w:cs="Times New Roman"/>
          <w:b/>
          <w:sz w:val="28"/>
          <w:szCs w:val="28"/>
          <w:lang w:eastAsia="en-US"/>
        </w:rPr>
        <w:t xml:space="preserve"> 16</w:t>
      </w:r>
      <w:r w:rsidRPr="001A11B2">
        <w:rPr>
          <w:rFonts w:ascii="Times New Roman" w:eastAsia="Calibri" w:hAnsi="Times New Roman" w:cs="Times New Roman"/>
          <w:sz w:val="28"/>
          <w:szCs w:val="28"/>
          <w:lang w:eastAsia="en-US"/>
        </w:rPr>
        <w:t xml:space="preserve"> </w:t>
      </w:r>
      <w:r w:rsidRPr="001A11B2">
        <w:rPr>
          <w:rFonts w:ascii="Times New Roman" w:eastAsia="Calibri" w:hAnsi="Times New Roman" w:cs="Times New Roman"/>
          <w:sz w:val="28"/>
          <w:szCs w:val="28"/>
          <w:lang w:val="el-GR" w:eastAsia="en-US"/>
        </w:rPr>
        <w:t>του</w:t>
      </w:r>
      <w:r w:rsidRPr="001A11B2">
        <w:rPr>
          <w:rFonts w:ascii="Times New Roman" w:eastAsia="Calibri" w:hAnsi="Times New Roman" w:cs="Times New Roman"/>
          <w:sz w:val="28"/>
          <w:szCs w:val="28"/>
          <w:lang w:eastAsia="en-US"/>
        </w:rPr>
        <w:t xml:space="preserve"> </w:t>
      </w:r>
      <w:r w:rsidRPr="001A11B2">
        <w:rPr>
          <w:rFonts w:ascii="Times New Roman" w:eastAsia="Calibri" w:hAnsi="Times New Roman" w:cs="Times New Roman"/>
          <w:b/>
          <w:sz w:val="28"/>
          <w:szCs w:val="28"/>
          <w:lang w:val="el-GR" w:eastAsia="en-US"/>
        </w:rPr>
        <w:t>περί</w:t>
      </w:r>
      <w:r w:rsidRPr="001A11B2">
        <w:rPr>
          <w:rFonts w:ascii="Times New Roman" w:eastAsia="Calibri" w:hAnsi="Times New Roman" w:cs="Times New Roman"/>
          <w:b/>
          <w:sz w:val="28"/>
          <w:szCs w:val="28"/>
          <w:lang w:eastAsia="en-US"/>
        </w:rPr>
        <w:t xml:space="preserve"> </w:t>
      </w:r>
      <w:r w:rsidRPr="001A11B2">
        <w:rPr>
          <w:rFonts w:ascii="Times New Roman" w:eastAsia="Calibri" w:hAnsi="Times New Roman" w:cs="Times New Roman"/>
          <w:b/>
          <w:sz w:val="28"/>
          <w:szCs w:val="28"/>
          <w:lang w:val="el-GR" w:eastAsia="en-US"/>
        </w:rPr>
        <w:t>Αδικοπραγούντων</w:t>
      </w:r>
      <w:r w:rsidRPr="001A11B2">
        <w:rPr>
          <w:rFonts w:ascii="Times New Roman" w:eastAsia="Calibri" w:hAnsi="Times New Roman" w:cs="Times New Roman"/>
          <w:b/>
          <w:sz w:val="28"/>
          <w:szCs w:val="28"/>
          <w:lang w:eastAsia="en-US"/>
        </w:rPr>
        <w:t xml:space="preserve"> </w:t>
      </w:r>
      <w:r w:rsidRPr="001A11B2">
        <w:rPr>
          <w:rFonts w:ascii="Times New Roman" w:eastAsia="Calibri" w:hAnsi="Times New Roman" w:cs="Times New Roman"/>
          <w:b/>
          <w:sz w:val="28"/>
          <w:szCs w:val="28"/>
          <w:lang w:val="el-GR" w:eastAsia="en-US"/>
        </w:rPr>
        <w:t>Ανηλίκων</w:t>
      </w:r>
      <w:r w:rsidRPr="001A11B2">
        <w:rPr>
          <w:rFonts w:ascii="Times New Roman" w:eastAsia="Calibri" w:hAnsi="Times New Roman" w:cs="Times New Roman"/>
          <w:b/>
          <w:sz w:val="28"/>
          <w:szCs w:val="28"/>
          <w:lang w:eastAsia="en-US"/>
        </w:rPr>
        <w:t xml:space="preserve"> </w:t>
      </w:r>
      <w:r w:rsidRPr="001A11B2">
        <w:rPr>
          <w:rFonts w:ascii="Times New Roman" w:eastAsia="Calibri" w:hAnsi="Times New Roman" w:cs="Times New Roman"/>
          <w:b/>
          <w:sz w:val="28"/>
          <w:szCs w:val="28"/>
          <w:lang w:val="el-GR" w:eastAsia="en-US"/>
        </w:rPr>
        <w:t>Νόμο</w:t>
      </w:r>
      <w:r w:rsidR="00A963A3" w:rsidRPr="001A11B2">
        <w:rPr>
          <w:rFonts w:ascii="Times New Roman" w:eastAsia="Calibri" w:hAnsi="Times New Roman" w:cs="Times New Roman"/>
          <w:b/>
          <w:sz w:val="28"/>
          <w:szCs w:val="28"/>
          <w:lang w:val="el-GR" w:eastAsia="en-US"/>
        </w:rPr>
        <w:t>υ</w:t>
      </w:r>
      <w:r w:rsidRPr="001A11B2">
        <w:rPr>
          <w:rFonts w:ascii="Times New Roman" w:eastAsia="Calibri" w:hAnsi="Times New Roman" w:cs="Times New Roman"/>
          <w:b/>
          <w:sz w:val="28"/>
          <w:szCs w:val="28"/>
          <w:lang w:eastAsia="en-US"/>
        </w:rPr>
        <w:t xml:space="preserve"> (</w:t>
      </w:r>
      <w:r w:rsidRPr="001A11B2">
        <w:rPr>
          <w:rFonts w:ascii="Times New Roman" w:eastAsia="Calibri" w:hAnsi="Times New Roman" w:cs="Times New Roman"/>
          <w:b/>
          <w:sz w:val="28"/>
          <w:szCs w:val="28"/>
          <w:lang w:val="el-GR" w:eastAsia="en-US"/>
        </w:rPr>
        <w:t>ΚΕΦ</w:t>
      </w:r>
      <w:r w:rsidRPr="001A11B2">
        <w:rPr>
          <w:rFonts w:ascii="Times New Roman" w:eastAsia="Calibri" w:hAnsi="Times New Roman" w:cs="Times New Roman"/>
          <w:b/>
          <w:sz w:val="28"/>
          <w:szCs w:val="28"/>
          <w:lang w:eastAsia="en-US"/>
        </w:rPr>
        <w:t xml:space="preserve">.157) </w:t>
      </w:r>
      <w:r w:rsidRPr="001A11B2">
        <w:rPr>
          <w:rFonts w:ascii="Times New Roman" w:eastAsia="Calibri" w:hAnsi="Times New Roman" w:cs="Times New Roman"/>
          <w:sz w:val="28"/>
          <w:szCs w:val="28"/>
          <w:lang w:val="el-GR" w:eastAsia="en-US"/>
        </w:rPr>
        <w:t>που</w:t>
      </w:r>
      <w:r w:rsidRPr="001A11B2">
        <w:rPr>
          <w:rFonts w:ascii="Times New Roman" w:eastAsia="Calibri" w:hAnsi="Times New Roman" w:cs="Times New Roman"/>
          <w:sz w:val="28"/>
          <w:szCs w:val="28"/>
          <w:lang w:eastAsia="en-US"/>
        </w:rPr>
        <w:t xml:space="preserve"> </w:t>
      </w:r>
      <w:r w:rsidRPr="001A11B2">
        <w:rPr>
          <w:rFonts w:ascii="Times New Roman" w:eastAsia="Calibri" w:hAnsi="Times New Roman" w:cs="Times New Roman"/>
          <w:sz w:val="28"/>
          <w:szCs w:val="28"/>
          <w:lang w:val="el-GR" w:eastAsia="en-US"/>
        </w:rPr>
        <w:t>ορίζει</w:t>
      </w:r>
      <w:r w:rsidRPr="001A11B2">
        <w:rPr>
          <w:rFonts w:ascii="Times New Roman" w:eastAsia="Calibri" w:hAnsi="Times New Roman" w:cs="Times New Roman"/>
          <w:sz w:val="28"/>
          <w:szCs w:val="28"/>
          <w:lang w:eastAsia="en-US"/>
        </w:rPr>
        <w:t xml:space="preserve"> </w:t>
      </w:r>
      <w:r w:rsidRPr="001A11B2">
        <w:rPr>
          <w:rFonts w:ascii="Times New Roman" w:eastAsia="Calibri" w:hAnsi="Times New Roman" w:cs="Times New Roman"/>
          <w:sz w:val="28"/>
          <w:szCs w:val="28"/>
          <w:lang w:val="el-GR" w:eastAsia="en-US"/>
        </w:rPr>
        <w:t>ότι</w:t>
      </w:r>
      <w:r w:rsidRPr="001A11B2">
        <w:rPr>
          <w:rFonts w:ascii="Times New Roman" w:eastAsia="Calibri" w:hAnsi="Times New Roman" w:cs="Times New Roman"/>
          <w:sz w:val="28"/>
          <w:szCs w:val="28"/>
          <w:lang w:eastAsia="en-US"/>
        </w:rPr>
        <w:t xml:space="preserve"> «Where a child or young person is charged before any Court with any offence for the commission of which a fine, damages or costs may be imposed, and the Court is of opinion that the case would be best met by the imposition of a fine, damages or costs, whether with or without any other punishment, the Court may in any case, and shall if the offender is a child, order that the fine, damages or costs awarded be paid by the parent or guardian of the child or young person instead of by the child or young person, unless the Court is satisfied that the parent or guardian cannot be found or that he has not conduced to the commission of the offence by neglecting to exercise due care of the child or young person.</w:t>
      </w:r>
    </w:p>
    <w:p w:rsidR="0074425D" w:rsidRPr="001A11B2" w:rsidRDefault="00405C99" w:rsidP="00B41440">
      <w:pPr>
        <w:spacing w:line="240" w:lineRule="auto"/>
        <w:jc w:val="both"/>
        <w:rPr>
          <w:rFonts w:ascii="Times New Roman" w:eastAsia="Calibri" w:hAnsi="Times New Roman" w:cs="Times New Roman"/>
          <w:sz w:val="28"/>
          <w:szCs w:val="28"/>
          <w:lang w:eastAsia="en-US"/>
        </w:rPr>
      </w:pPr>
      <w:r w:rsidRPr="001A11B2">
        <w:rPr>
          <w:rFonts w:ascii="Times New Roman" w:eastAsia="Calibri" w:hAnsi="Times New Roman" w:cs="Times New Roman"/>
          <w:sz w:val="28"/>
          <w:szCs w:val="28"/>
          <w:lang w:eastAsia="en-US"/>
        </w:rPr>
        <w:t xml:space="preserve"> (3) …..Any order under this section may be made against a parent or guardian who, having been required to attend, has failed to do so, but, save as aforesaid, no such order shall be made without giving the parent or guardian an opportunity of being heard.</w:t>
      </w:r>
      <w:r w:rsidR="0074425D" w:rsidRPr="001A11B2">
        <w:rPr>
          <w:rFonts w:ascii="Times New Roman" w:eastAsia="Calibri" w:hAnsi="Times New Roman" w:cs="Times New Roman"/>
          <w:sz w:val="28"/>
          <w:szCs w:val="28"/>
          <w:lang w:eastAsia="en-US"/>
        </w:rPr>
        <w:t xml:space="preserve">» </w:t>
      </w:r>
    </w:p>
    <w:p w:rsidR="0074425D" w:rsidRPr="001A11B2" w:rsidRDefault="0074425D" w:rsidP="00B41440">
      <w:pPr>
        <w:spacing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Ως εκ τούτου, σε περιπτώσεις όπου ανήλικοι κάτω των 14 </w:t>
      </w:r>
      <w:r w:rsidR="00A963A3" w:rsidRPr="001A11B2">
        <w:rPr>
          <w:rFonts w:ascii="Times New Roman" w:eastAsia="Calibri" w:hAnsi="Times New Roman" w:cs="Times New Roman"/>
          <w:sz w:val="28"/>
          <w:szCs w:val="28"/>
          <w:lang w:val="el-GR" w:eastAsia="en-US"/>
        </w:rPr>
        <w:t xml:space="preserve">ετών </w:t>
      </w:r>
      <w:r w:rsidRPr="001A11B2">
        <w:rPr>
          <w:rFonts w:ascii="Times New Roman" w:eastAsia="Calibri" w:hAnsi="Times New Roman" w:cs="Times New Roman"/>
          <w:sz w:val="28"/>
          <w:szCs w:val="28"/>
          <w:lang w:val="el-GR" w:eastAsia="en-US"/>
        </w:rPr>
        <w:t xml:space="preserve">διαπράξουν οιοδήποτε αδίκημα, καθώς δεν έχουν ποινική ευθύνη, χρήζει διερεύνησης κατά πόσο </w:t>
      </w:r>
      <w:r w:rsidR="00A963A3" w:rsidRPr="001A11B2">
        <w:rPr>
          <w:rFonts w:ascii="Times New Roman" w:eastAsia="Calibri" w:hAnsi="Times New Roman" w:cs="Times New Roman"/>
          <w:sz w:val="28"/>
          <w:szCs w:val="28"/>
          <w:lang w:val="el-GR" w:eastAsia="en-US"/>
        </w:rPr>
        <w:t xml:space="preserve">φέρει </w:t>
      </w:r>
      <w:r w:rsidR="000F4901" w:rsidRPr="001A11B2">
        <w:rPr>
          <w:rFonts w:ascii="Times New Roman" w:eastAsia="Calibri" w:hAnsi="Times New Roman" w:cs="Times New Roman"/>
          <w:sz w:val="28"/>
          <w:szCs w:val="28"/>
          <w:lang w:val="el-GR" w:eastAsia="en-US"/>
        </w:rPr>
        <w:t>οιαδήποτε ευθύνη ο γονιός του ή ο κη</w:t>
      </w:r>
      <w:r w:rsidR="00405C99" w:rsidRPr="001A11B2">
        <w:rPr>
          <w:rFonts w:ascii="Times New Roman" w:eastAsia="Calibri" w:hAnsi="Times New Roman" w:cs="Times New Roman"/>
          <w:sz w:val="28"/>
          <w:szCs w:val="28"/>
          <w:lang w:val="el-GR" w:eastAsia="en-US"/>
        </w:rPr>
        <w:t xml:space="preserve">δεμόνας του, ως προς την ελλιπή φροντίδα του. </w:t>
      </w:r>
      <w:r w:rsidR="00A963A3" w:rsidRPr="001A11B2">
        <w:rPr>
          <w:rFonts w:ascii="Times New Roman" w:eastAsia="Calibri" w:hAnsi="Times New Roman" w:cs="Times New Roman"/>
          <w:sz w:val="28"/>
          <w:szCs w:val="28"/>
          <w:lang w:val="el-GR" w:eastAsia="en-US"/>
        </w:rPr>
        <w:t xml:space="preserve">Παρόμοια, διερεύνησης χρήζει κατά πόσο φέρουν </w:t>
      </w:r>
      <w:r w:rsidR="00405C99" w:rsidRPr="001A11B2">
        <w:rPr>
          <w:rFonts w:ascii="Times New Roman" w:eastAsia="Calibri" w:hAnsi="Times New Roman" w:cs="Times New Roman"/>
          <w:sz w:val="28"/>
          <w:szCs w:val="28"/>
          <w:lang w:val="el-GR" w:eastAsia="en-US"/>
        </w:rPr>
        <w:t xml:space="preserve">ευθύνη  και </w:t>
      </w:r>
      <w:r w:rsidR="00A963A3" w:rsidRPr="001A11B2">
        <w:rPr>
          <w:rFonts w:ascii="Times New Roman" w:eastAsia="Calibri" w:hAnsi="Times New Roman" w:cs="Times New Roman"/>
          <w:sz w:val="28"/>
          <w:szCs w:val="28"/>
          <w:lang w:val="el-GR" w:eastAsia="en-US"/>
        </w:rPr>
        <w:t>οι</w:t>
      </w:r>
      <w:r w:rsidR="00405C99" w:rsidRPr="001A11B2">
        <w:rPr>
          <w:rFonts w:ascii="Times New Roman" w:eastAsia="Calibri" w:hAnsi="Times New Roman" w:cs="Times New Roman"/>
          <w:sz w:val="28"/>
          <w:szCs w:val="28"/>
          <w:lang w:val="el-GR" w:eastAsia="en-US"/>
        </w:rPr>
        <w:t xml:space="preserve"> εκπαιδευτικο</w:t>
      </w:r>
      <w:r w:rsidR="00A963A3" w:rsidRPr="001A11B2">
        <w:rPr>
          <w:rFonts w:ascii="Times New Roman" w:eastAsia="Calibri" w:hAnsi="Times New Roman" w:cs="Times New Roman"/>
          <w:sz w:val="28"/>
          <w:szCs w:val="28"/>
          <w:lang w:val="el-GR" w:eastAsia="en-US"/>
        </w:rPr>
        <w:t>ί</w:t>
      </w:r>
      <w:r w:rsidR="00405C99" w:rsidRPr="001A11B2">
        <w:rPr>
          <w:rFonts w:ascii="Times New Roman" w:eastAsia="Calibri" w:hAnsi="Times New Roman" w:cs="Times New Roman"/>
          <w:sz w:val="28"/>
          <w:szCs w:val="28"/>
          <w:lang w:val="el-GR" w:eastAsia="en-US"/>
        </w:rPr>
        <w:t xml:space="preserve"> κατά την άσκηση των καθηκόντων τους, στις ώρες δηλαδή που λειτουργεί το σχολείο</w:t>
      </w:r>
      <w:r w:rsidR="006070B3" w:rsidRPr="001A11B2">
        <w:rPr>
          <w:rFonts w:ascii="Times New Roman" w:eastAsia="Calibri" w:hAnsi="Times New Roman" w:cs="Times New Roman"/>
          <w:sz w:val="28"/>
          <w:szCs w:val="28"/>
          <w:lang w:val="el-GR" w:eastAsia="en-US"/>
        </w:rPr>
        <w:t>.</w:t>
      </w:r>
    </w:p>
    <w:p w:rsidR="00405C99" w:rsidRPr="001A11B2" w:rsidRDefault="00405C99" w:rsidP="00B41440">
      <w:pPr>
        <w:spacing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Όμως οι πιο πάνω διατάξεις δεν φαίνεται να αφορούν σε αυτή τη διερεύνηση, καθώς δεν μας αφορά τόσο η επ</w:t>
      </w:r>
      <w:r w:rsidR="00AD3786" w:rsidRPr="001A11B2">
        <w:rPr>
          <w:rFonts w:ascii="Times New Roman" w:eastAsia="Calibri" w:hAnsi="Times New Roman" w:cs="Times New Roman"/>
          <w:sz w:val="28"/>
          <w:szCs w:val="28"/>
          <w:lang w:val="el-GR" w:eastAsia="en-US"/>
        </w:rPr>
        <w:t xml:space="preserve">ίβλεψη </w:t>
      </w:r>
      <w:r w:rsidR="006070B3" w:rsidRPr="001A11B2">
        <w:rPr>
          <w:rFonts w:ascii="Times New Roman" w:eastAsia="Calibri" w:hAnsi="Times New Roman" w:cs="Times New Roman"/>
          <w:sz w:val="28"/>
          <w:szCs w:val="28"/>
          <w:lang w:val="el-GR" w:eastAsia="en-US"/>
        </w:rPr>
        <w:t xml:space="preserve">των μαθητών </w:t>
      </w:r>
      <w:r w:rsidR="00AD3786" w:rsidRPr="001A11B2">
        <w:rPr>
          <w:rFonts w:ascii="Times New Roman" w:eastAsia="Calibri" w:hAnsi="Times New Roman" w:cs="Times New Roman"/>
          <w:sz w:val="28"/>
          <w:szCs w:val="28"/>
          <w:lang w:val="el-GR" w:eastAsia="en-US"/>
        </w:rPr>
        <w:t xml:space="preserve">αλλά </w:t>
      </w:r>
      <w:r w:rsidRPr="001A11B2">
        <w:rPr>
          <w:rFonts w:ascii="Times New Roman" w:eastAsia="Calibri" w:hAnsi="Times New Roman" w:cs="Times New Roman"/>
          <w:sz w:val="28"/>
          <w:szCs w:val="28"/>
          <w:lang w:val="el-GR" w:eastAsia="en-US"/>
        </w:rPr>
        <w:t xml:space="preserve">η παρακίνηση </w:t>
      </w:r>
      <w:r w:rsidR="00AD3786" w:rsidRPr="001A11B2">
        <w:rPr>
          <w:rFonts w:ascii="Times New Roman" w:eastAsia="Calibri" w:hAnsi="Times New Roman" w:cs="Times New Roman"/>
          <w:sz w:val="28"/>
          <w:szCs w:val="28"/>
          <w:lang w:val="el-GR" w:eastAsia="en-US"/>
        </w:rPr>
        <w:t xml:space="preserve">προς τη </w:t>
      </w:r>
      <w:r w:rsidRPr="001A11B2">
        <w:rPr>
          <w:rFonts w:ascii="Times New Roman" w:eastAsia="Calibri" w:hAnsi="Times New Roman" w:cs="Times New Roman"/>
          <w:sz w:val="28"/>
          <w:szCs w:val="28"/>
          <w:lang w:val="el-GR" w:eastAsia="en-US"/>
        </w:rPr>
        <w:t>δι</w:t>
      </w:r>
      <w:r w:rsidR="00AD3786" w:rsidRPr="001A11B2">
        <w:rPr>
          <w:rFonts w:ascii="Times New Roman" w:eastAsia="Calibri" w:hAnsi="Times New Roman" w:cs="Times New Roman"/>
          <w:sz w:val="28"/>
          <w:szCs w:val="28"/>
          <w:lang w:val="el-GR" w:eastAsia="en-US"/>
        </w:rPr>
        <w:t>άπραξη</w:t>
      </w:r>
      <w:r w:rsidRPr="001A11B2">
        <w:rPr>
          <w:rFonts w:ascii="Times New Roman" w:eastAsia="Calibri" w:hAnsi="Times New Roman" w:cs="Times New Roman"/>
          <w:sz w:val="28"/>
          <w:szCs w:val="28"/>
          <w:lang w:val="el-GR" w:eastAsia="en-US"/>
        </w:rPr>
        <w:t xml:space="preserve"> του παραπτώματος της σεξουαλικής παρενόχλησης εξαιτίας</w:t>
      </w:r>
      <w:r w:rsidR="00AD3786" w:rsidRPr="001A11B2">
        <w:rPr>
          <w:rFonts w:ascii="Times New Roman" w:eastAsia="Calibri" w:hAnsi="Times New Roman" w:cs="Times New Roman"/>
          <w:sz w:val="28"/>
          <w:szCs w:val="28"/>
          <w:lang w:val="el-GR" w:eastAsia="en-US"/>
        </w:rPr>
        <w:t xml:space="preserve"> κυρίως</w:t>
      </w:r>
      <w:r w:rsidRPr="001A11B2">
        <w:rPr>
          <w:rFonts w:ascii="Times New Roman" w:eastAsia="Calibri" w:hAnsi="Times New Roman" w:cs="Times New Roman"/>
          <w:sz w:val="28"/>
          <w:szCs w:val="28"/>
          <w:lang w:val="el-GR" w:eastAsia="en-US"/>
        </w:rPr>
        <w:t xml:space="preserve"> του συγκεκριμένου μαθήματος. Δηλαδή, σε περίπτωση όπου παρουσιάζεται κάποιο παιδί να είναι «θ</w:t>
      </w:r>
      <w:r w:rsidR="00A963A3" w:rsidRPr="001A11B2">
        <w:rPr>
          <w:rFonts w:ascii="Times New Roman" w:eastAsia="Calibri" w:hAnsi="Times New Roman" w:cs="Times New Roman"/>
          <w:sz w:val="28"/>
          <w:szCs w:val="28"/>
          <w:lang w:val="el-GR" w:eastAsia="en-US"/>
        </w:rPr>
        <w:t>ύ</w:t>
      </w:r>
      <w:r w:rsidRPr="001A11B2">
        <w:rPr>
          <w:rFonts w:ascii="Times New Roman" w:eastAsia="Calibri" w:hAnsi="Times New Roman" w:cs="Times New Roman"/>
          <w:sz w:val="28"/>
          <w:szCs w:val="28"/>
          <w:lang w:val="el-GR" w:eastAsia="en-US"/>
        </w:rPr>
        <w:t xml:space="preserve">της» περιστατικού σεξουαλικής παρενόχλησης, </w:t>
      </w:r>
      <w:r w:rsidR="00AD3786" w:rsidRPr="001A11B2">
        <w:rPr>
          <w:rFonts w:ascii="Times New Roman" w:eastAsia="Calibri" w:hAnsi="Times New Roman" w:cs="Times New Roman"/>
          <w:sz w:val="28"/>
          <w:szCs w:val="28"/>
          <w:lang w:val="el-GR" w:eastAsia="en-US"/>
        </w:rPr>
        <w:t>υπάρχει κάποια νομική διάταξη που να υποχρεώνει τη διερεύνηση του ενδεχόμενου να επηρεάστηκε από το μάθημα της σεξουαλικής παρενόχλησης και να παρακινήθηκε προς αυτή τη διάπραξη;</w:t>
      </w:r>
    </w:p>
    <w:p w:rsidR="001F0C5E" w:rsidRPr="001A11B2" w:rsidRDefault="00AD3786" w:rsidP="00B41440">
      <w:pPr>
        <w:spacing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Σύμφωνα με το </w:t>
      </w:r>
      <w:r w:rsidRPr="001A11B2">
        <w:rPr>
          <w:rFonts w:ascii="Times New Roman" w:eastAsia="Calibri" w:hAnsi="Times New Roman" w:cs="Times New Roman"/>
          <w:b/>
          <w:sz w:val="28"/>
          <w:szCs w:val="28"/>
          <w:lang w:val="el-GR" w:eastAsia="en-US"/>
        </w:rPr>
        <w:t>άρθρο 22 του  Ποινικού Κώδικα</w:t>
      </w:r>
      <w:r w:rsidRPr="001A11B2">
        <w:rPr>
          <w:rFonts w:ascii="Times New Roman" w:eastAsia="Calibri" w:hAnsi="Times New Roman" w:cs="Times New Roman"/>
          <w:sz w:val="28"/>
          <w:szCs w:val="28"/>
          <w:lang w:val="el-GR" w:eastAsia="en-US"/>
        </w:rPr>
        <w:t xml:space="preserve"> </w:t>
      </w:r>
      <w:r w:rsidR="006070B3" w:rsidRPr="001A11B2">
        <w:rPr>
          <w:rFonts w:ascii="Times New Roman" w:eastAsia="Calibri" w:hAnsi="Times New Roman" w:cs="Times New Roman"/>
          <w:sz w:val="28"/>
          <w:szCs w:val="28"/>
          <w:lang w:val="el-GR" w:eastAsia="en-US"/>
        </w:rPr>
        <w:t>«</w:t>
      </w:r>
      <w:r w:rsidRPr="001A11B2">
        <w:rPr>
          <w:rFonts w:ascii="Times New Roman" w:eastAsia="Calibri" w:hAnsi="Times New Roman" w:cs="Times New Roman"/>
          <w:sz w:val="28"/>
          <w:szCs w:val="28"/>
          <w:lang w:val="el-GR" w:eastAsia="en-US"/>
        </w:rPr>
        <w:t>α</w:t>
      </w:r>
      <w:r w:rsidR="001F0C5E" w:rsidRPr="001A11B2">
        <w:rPr>
          <w:rFonts w:ascii="Times New Roman" w:eastAsia="Calibri" w:hAnsi="Times New Roman" w:cs="Times New Roman"/>
          <w:sz w:val="28"/>
          <w:szCs w:val="28"/>
          <w:lang w:val="el-GR" w:eastAsia="en-US"/>
        </w:rPr>
        <w:t>ν κάποιος διαπράξει με τη συμβουλή άλλου ποινικό αδίκημα, είναι αδιάφορο αν το ποινικό αδίκημα που διαπράχτηκε είναι πράγματι το ίδιο ή διαφο</w:t>
      </w:r>
      <w:r w:rsidR="006070B3" w:rsidRPr="001A11B2">
        <w:rPr>
          <w:rFonts w:ascii="Times New Roman" w:eastAsia="Calibri" w:hAnsi="Times New Roman" w:cs="Times New Roman"/>
          <w:sz w:val="28"/>
          <w:szCs w:val="28"/>
          <w:lang w:val="el-GR" w:eastAsia="en-US"/>
        </w:rPr>
        <w:t xml:space="preserve">ρετικό από εκείνο το οποίο του </w:t>
      </w:r>
      <w:r w:rsidR="001F0C5E" w:rsidRPr="001A11B2">
        <w:rPr>
          <w:rFonts w:ascii="Times New Roman" w:eastAsia="Calibri" w:hAnsi="Times New Roman" w:cs="Times New Roman"/>
          <w:sz w:val="28"/>
          <w:szCs w:val="28"/>
          <w:lang w:val="el-GR" w:eastAsia="en-US"/>
        </w:rPr>
        <w:t>δόθηκε η συμβουλή ή αν διαπράχτηκε με τον τρόπο που υποδείχτηκε ή με διαφορετικό τρόπο, νοουμένου ότι σε κάθε μια από τις περιπτώσεις που συνιστούν τα περιστατικά, το ποινικό αδίκημα που διαπράχτηκε, είναι πιθανή συνέπεια εκτέλεσης της συμβουλής</w:t>
      </w:r>
      <w:r w:rsidR="006070B3" w:rsidRPr="001A11B2">
        <w:rPr>
          <w:rFonts w:ascii="Times New Roman" w:eastAsia="Calibri" w:hAnsi="Times New Roman" w:cs="Times New Roman"/>
          <w:sz w:val="28"/>
          <w:szCs w:val="28"/>
          <w:lang w:val="el-GR" w:eastAsia="en-US"/>
        </w:rPr>
        <w:t>»</w:t>
      </w:r>
      <w:r w:rsidR="001F0C5E" w:rsidRPr="001A11B2">
        <w:rPr>
          <w:rFonts w:ascii="Times New Roman" w:eastAsia="Calibri" w:hAnsi="Times New Roman" w:cs="Times New Roman"/>
          <w:sz w:val="28"/>
          <w:szCs w:val="28"/>
          <w:lang w:val="el-GR" w:eastAsia="en-US"/>
        </w:rPr>
        <w:t>.</w:t>
      </w:r>
    </w:p>
    <w:p w:rsidR="006070B3" w:rsidRPr="001A11B2" w:rsidRDefault="00AD3786" w:rsidP="00B41440">
      <w:pPr>
        <w:spacing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Ως εκ τούτου, σε περίπτωση που ένα παιδί που παρακολούθησε το μάθημα της σεξουαλικής διαπαιδαγώγησης στη συνέχεια παρουσιάζει συμπτώματα «θύτη» σεξουαλικής παρενόχλησης, σύμφωνα με το πιο πάνω άρθρο, χρήζει διερεύνησης το ενδεχόμενο να παρακινήθηκε στην πιο πάνω διάπραξη μόνο και μόνο εξαιτίας της παρακολούθησης του μαθήματος αυτού, όχι γιατί ο εκπαιδευτικός τον συμβούλεψε στη διάπραξη του παραπτώματος, αλλά επειδή ενδεχομένως το παιδί να μην </w:t>
      </w:r>
      <w:r w:rsidRPr="001A11B2">
        <w:rPr>
          <w:rFonts w:ascii="Times New Roman" w:eastAsia="Calibri" w:hAnsi="Times New Roman" w:cs="Times New Roman"/>
          <w:sz w:val="28"/>
          <w:szCs w:val="28"/>
          <w:lang w:val="el-GR" w:eastAsia="en-US"/>
        </w:rPr>
        <w:lastRenderedPageBreak/>
        <w:t xml:space="preserve">κατανόησε σωστά ορισμένες πτυχές του μαθήματος, αλλά και τους ίδιους τους σκοπούς του μαθήματος αυτού. Εξάλλου, η διάταξη αυτή εξουσιοδοτεί τη διερεύνηση ακόμα και </w:t>
      </w:r>
      <w:r w:rsidR="00DE661C" w:rsidRPr="001A11B2">
        <w:rPr>
          <w:rFonts w:ascii="Times New Roman" w:eastAsia="Calibri" w:hAnsi="Times New Roman" w:cs="Times New Roman"/>
          <w:sz w:val="28"/>
          <w:szCs w:val="28"/>
          <w:lang w:val="el-GR" w:eastAsia="en-US"/>
        </w:rPr>
        <w:t xml:space="preserve">στην περίπτωση όπου το αδίκημα είναι πιθανή συνέπεια εκτέλεσης της συμβουλής. </w:t>
      </w:r>
      <w:r w:rsidRPr="001A11B2">
        <w:rPr>
          <w:rFonts w:ascii="Times New Roman" w:eastAsia="Calibri" w:hAnsi="Times New Roman" w:cs="Times New Roman"/>
          <w:sz w:val="28"/>
          <w:szCs w:val="28"/>
          <w:lang w:val="el-GR" w:eastAsia="en-US"/>
        </w:rPr>
        <w:t xml:space="preserve"> </w:t>
      </w:r>
    </w:p>
    <w:p w:rsidR="006C5E8C" w:rsidRPr="001A11B2" w:rsidRDefault="006C5E8C" w:rsidP="00B41440">
      <w:pPr>
        <w:spacing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Σε κάθε μια περίπτωση, εκείνος που παρέχει τη συμβουλή θεωρείται ότι συμβούλευσε τον άλλο για διάπραξη του ποινικού αδικήματος που πράγματι διαπράχτηκε.</w:t>
      </w:r>
    </w:p>
    <w:p w:rsidR="006C5E8C" w:rsidRPr="001A11B2" w:rsidRDefault="006C5E8C" w:rsidP="00B41440">
      <w:pPr>
        <w:spacing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Εξάλλου, στον </w:t>
      </w:r>
      <w:r w:rsidRPr="001A11B2">
        <w:rPr>
          <w:rFonts w:ascii="Times New Roman" w:eastAsia="Calibri" w:hAnsi="Times New Roman" w:cs="Times New Roman"/>
          <w:b/>
          <w:sz w:val="28"/>
          <w:szCs w:val="28"/>
          <w:lang w:val="el-GR" w:eastAsia="en-US"/>
        </w:rPr>
        <w:t>Ποινικό Κώδικα</w:t>
      </w:r>
      <w:r w:rsidRPr="001A11B2">
        <w:rPr>
          <w:rFonts w:ascii="Times New Roman" w:eastAsia="Calibri" w:hAnsi="Times New Roman" w:cs="Times New Roman"/>
          <w:sz w:val="28"/>
          <w:szCs w:val="28"/>
          <w:lang w:val="el-GR" w:eastAsia="en-US"/>
        </w:rPr>
        <w:t xml:space="preserve"> υπάρχει και η </w:t>
      </w:r>
      <w:r w:rsidRPr="001A11B2">
        <w:rPr>
          <w:rFonts w:ascii="Times New Roman" w:eastAsia="Calibri" w:hAnsi="Times New Roman" w:cs="Times New Roman"/>
          <w:b/>
          <w:sz w:val="28"/>
          <w:szCs w:val="28"/>
          <w:lang w:val="el-GR" w:eastAsia="en-US"/>
        </w:rPr>
        <w:t>διάταξη 20(δ)</w:t>
      </w:r>
      <w:r w:rsidRPr="001A11B2">
        <w:rPr>
          <w:rFonts w:ascii="Times New Roman" w:eastAsia="Calibri" w:hAnsi="Times New Roman" w:cs="Times New Roman"/>
          <w:sz w:val="28"/>
          <w:szCs w:val="28"/>
          <w:lang w:val="el-GR" w:eastAsia="en-US"/>
        </w:rPr>
        <w:t xml:space="preserve"> που χαρακτηρίζει ως «αυτουργό»  εκείνον που συμβουλεύει ή που προάγει άλλον για διάπραξη ποινικού αδικήματος, και ως τέτοιος χρήζει ποινικής διερεύνησης και δύναται να διωχτεί είτε ως αυτουργός του ποινικού αδικήματος είτε σε ποινικό αδίκημα της παροχής συμβουλής ή της προαγωγής για διάπραξη τέτοιου αδικήματος, αφού καταδίκη για το αδίκημα της παροχής συμβουλής ή της προαγωγής για διάπραξη ποινικού αδικήματος, συνεπάγει ίδιες συνέπειες από κάθε άποψη, καθώς και καταδίκη για διάπραξη τέτοιου αδικήματος.</w:t>
      </w:r>
    </w:p>
    <w:p w:rsidR="00C57BE1" w:rsidRDefault="00C57BE1" w:rsidP="00B41440">
      <w:pPr>
        <w:spacing w:line="240" w:lineRule="auto"/>
        <w:jc w:val="both"/>
        <w:rPr>
          <w:rFonts w:ascii="Times New Roman" w:hAnsi="Times New Roman" w:cs="Times New Roman"/>
          <w:b/>
          <w:bCs/>
          <w:color w:val="000000"/>
          <w:sz w:val="28"/>
          <w:szCs w:val="28"/>
          <w:lang w:val="el-GR" w:eastAsia="en-US"/>
        </w:rPr>
      </w:pPr>
    </w:p>
    <w:p w:rsidR="00CF53CA" w:rsidRPr="001A11B2" w:rsidRDefault="00CF53CA" w:rsidP="00B41440">
      <w:pPr>
        <w:spacing w:line="240" w:lineRule="auto"/>
        <w:jc w:val="both"/>
        <w:rPr>
          <w:rFonts w:ascii="Times New Roman" w:hAnsi="Times New Roman" w:cs="Times New Roman"/>
          <w:b/>
          <w:bCs/>
          <w:color w:val="000000"/>
          <w:sz w:val="28"/>
          <w:szCs w:val="28"/>
          <w:lang w:val="el-GR" w:eastAsia="en-US"/>
        </w:rPr>
      </w:pPr>
      <w:r w:rsidRPr="001A11B2">
        <w:rPr>
          <w:rFonts w:ascii="Times New Roman" w:hAnsi="Times New Roman" w:cs="Times New Roman"/>
          <w:b/>
          <w:bCs/>
          <w:color w:val="000000"/>
          <w:sz w:val="28"/>
          <w:szCs w:val="28"/>
          <w:lang w:val="el-GR" w:eastAsia="en-US"/>
        </w:rPr>
        <w:t xml:space="preserve">Περαιτέρω </w:t>
      </w:r>
      <w:r w:rsidR="00A963A3" w:rsidRPr="001A11B2">
        <w:rPr>
          <w:rFonts w:ascii="Times New Roman" w:hAnsi="Times New Roman" w:cs="Times New Roman"/>
          <w:b/>
          <w:bCs/>
          <w:color w:val="000000"/>
          <w:sz w:val="28"/>
          <w:szCs w:val="28"/>
          <w:lang w:val="el-GR" w:eastAsia="en-US"/>
        </w:rPr>
        <w:t>ά</w:t>
      </w:r>
      <w:r w:rsidR="008A1110" w:rsidRPr="001A11B2">
        <w:rPr>
          <w:rFonts w:ascii="Times New Roman" w:hAnsi="Times New Roman" w:cs="Times New Roman"/>
          <w:b/>
          <w:bCs/>
          <w:color w:val="000000"/>
          <w:sz w:val="28"/>
          <w:szCs w:val="28"/>
          <w:lang w:val="el-GR" w:eastAsia="en-US"/>
        </w:rPr>
        <w:t>λλες σχετικές διατ</w:t>
      </w:r>
      <w:r w:rsidR="00A963A3" w:rsidRPr="001A11B2">
        <w:rPr>
          <w:rFonts w:ascii="Times New Roman" w:hAnsi="Times New Roman" w:cs="Times New Roman"/>
          <w:b/>
          <w:bCs/>
          <w:color w:val="000000"/>
          <w:sz w:val="28"/>
          <w:szCs w:val="28"/>
          <w:lang w:val="el-GR" w:eastAsia="en-US"/>
        </w:rPr>
        <w:t>ά</w:t>
      </w:r>
      <w:r w:rsidR="008A1110" w:rsidRPr="001A11B2">
        <w:rPr>
          <w:rFonts w:ascii="Times New Roman" w:hAnsi="Times New Roman" w:cs="Times New Roman"/>
          <w:b/>
          <w:bCs/>
          <w:color w:val="000000"/>
          <w:sz w:val="28"/>
          <w:szCs w:val="28"/>
          <w:lang w:val="el-GR" w:eastAsia="en-US"/>
        </w:rPr>
        <w:t xml:space="preserve">ξεις </w:t>
      </w:r>
      <w:r w:rsidRPr="001A11B2">
        <w:rPr>
          <w:rFonts w:ascii="Times New Roman" w:hAnsi="Times New Roman" w:cs="Times New Roman"/>
          <w:b/>
          <w:bCs/>
          <w:color w:val="000000"/>
          <w:sz w:val="28"/>
          <w:szCs w:val="28"/>
          <w:lang w:val="el-GR" w:eastAsia="en-US"/>
        </w:rPr>
        <w:t xml:space="preserve">του </w:t>
      </w:r>
      <w:r w:rsidR="00BF27B1">
        <w:rPr>
          <w:rFonts w:ascii="Times New Roman" w:hAnsi="Times New Roman" w:cs="Times New Roman"/>
          <w:b/>
          <w:bCs/>
          <w:color w:val="000000"/>
          <w:sz w:val="28"/>
          <w:szCs w:val="28"/>
          <w:lang w:val="el-GR" w:eastAsia="en-US"/>
        </w:rPr>
        <w:t>Π</w:t>
      </w:r>
      <w:r w:rsidRPr="001A11B2">
        <w:rPr>
          <w:rFonts w:ascii="Times New Roman" w:hAnsi="Times New Roman" w:cs="Times New Roman"/>
          <w:b/>
          <w:bCs/>
          <w:color w:val="000000"/>
          <w:sz w:val="28"/>
          <w:szCs w:val="28"/>
          <w:lang w:val="el-GR" w:eastAsia="en-US"/>
        </w:rPr>
        <w:t>οινικού Κ</w:t>
      </w:r>
      <w:r w:rsidR="00A963A3" w:rsidRPr="001A11B2">
        <w:rPr>
          <w:rFonts w:ascii="Times New Roman" w:hAnsi="Times New Roman" w:cs="Times New Roman"/>
          <w:b/>
          <w:bCs/>
          <w:color w:val="000000"/>
          <w:sz w:val="28"/>
          <w:szCs w:val="28"/>
          <w:lang w:val="el-GR" w:eastAsia="en-US"/>
        </w:rPr>
        <w:t>ώ</w:t>
      </w:r>
      <w:r w:rsidRPr="001A11B2">
        <w:rPr>
          <w:rFonts w:ascii="Times New Roman" w:hAnsi="Times New Roman" w:cs="Times New Roman"/>
          <w:b/>
          <w:bCs/>
          <w:color w:val="000000"/>
          <w:sz w:val="28"/>
          <w:szCs w:val="28"/>
          <w:lang w:val="el-GR" w:eastAsia="en-US"/>
        </w:rPr>
        <w:t xml:space="preserve">δικα </w:t>
      </w:r>
      <w:r w:rsidR="008A1110" w:rsidRPr="001A11B2">
        <w:rPr>
          <w:rFonts w:ascii="Times New Roman" w:hAnsi="Times New Roman" w:cs="Times New Roman"/>
          <w:b/>
          <w:bCs/>
          <w:color w:val="000000"/>
          <w:sz w:val="28"/>
          <w:szCs w:val="28"/>
          <w:lang w:val="el-GR" w:eastAsia="en-US"/>
        </w:rPr>
        <w:t>που θα μπορο</w:t>
      </w:r>
      <w:r w:rsidR="00A963A3" w:rsidRPr="001A11B2">
        <w:rPr>
          <w:rFonts w:ascii="Times New Roman" w:hAnsi="Times New Roman" w:cs="Times New Roman"/>
          <w:b/>
          <w:bCs/>
          <w:color w:val="000000"/>
          <w:sz w:val="28"/>
          <w:szCs w:val="28"/>
          <w:lang w:val="el-GR" w:eastAsia="en-US"/>
        </w:rPr>
        <w:t>ύ</w:t>
      </w:r>
      <w:r w:rsidR="008A1110" w:rsidRPr="001A11B2">
        <w:rPr>
          <w:rFonts w:ascii="Times New Roman" w:hAnsi="Times New Roman" w:cs="Times New Roman"/>
          <w:b/>
          <w:bCs/>
          <w:color w:val="000000"/>
          <w:sz w:val="28"/>
          <w:szCs w:val="28"/>
          <w:lang w:val="el-GR" w:eastAsia="en-US"/>
        </w:rPr>
        <w:t>σαν να τ</w:t>
      </w:r>
      <w:r w:rsidR="00A963A3" w:rsidRPr="001A11B2">
        <w:rPr>
          <w:rFonts w:ascii="Times New Roman" w:hAnsi="Times New Roman" w:cs="Times New Roman"/>
          <w:b/>
          <w:bCs/>
          <w:color w:val="000000"/>
          <w:sz w:val="28"/>
          <w:szCs w:val="28"/>
          <w:lang w:val="el-GR" w:eastAsia="en-US"/>
        </w:rPr>
        <w:t>ύ</w:t>
      </w:r>
      <w:r w:rsidR="008A1110" w:rsidRPr="001A11B2">
        <w:rPr>
          <w:rFonts w:ascii="Times New Roman" w:hAnsi="Times New Roman" w:cs="Times New Roman"/>
          <w:b/>
          <w:bCs/>
          <w:color w:val="000000"/>
          <w:sz w:val="28"/>
          <w:szCs w:val="28"/>
          <w:lang w:val="el-GR" w:eastAsia="en-US"/>
        </w:rPr>
        <w:t>χουν εφαρμογ</w:t>
      </w:r>
      <w:r w:rsidR="00A963A3" w:rsidRPr="001A11B2">
        <w:rPr>
          <w:rFonts w:ascii="Times New Roman" w:hAnsi="Times New Roman" w:cs="Times New Roman"/>
          <w:b/>
          <w:bCs/>
          <w:color w:val="000000"/>
          <w:sz w:val="28"/>
          <w:szCs w:val="28"/>
          <w:lang w:val="el-GR" w:eastAsia="en-US"/>
        </w:rPr>
        <w:t>ής:</w:t>
      </w:r>
      <w:r w:rsidR="008A1110" w:rsidRPr="001A11B2">
        <w:rPr>
          <w:rFonts w:ascii="Times New Roman" w:hAnsi="Times New Roman" w:cs="Times New Roman"/>
          <w:b/>
          <w:bCs/>
          <w:color w:val="000000"/>
          <w:sz w:val="28"/>
          <w:szCs w:val="28"/>
          <w:lang w:val="el-GR" w:eastAsia="en-US"/>
        </w:rPr>
        <w:t xml:space="preserve"> </w:t>
      </w:r>
    </w:p>
    <w:p w:rsidR="00265342" w:rsidRPr="001A11B2" w:rsidRDefault="00CF53CA" w:rsidP="00B41440">
      <w:pPr>
        <w:spacing w:line="240" w:lineRule="auto"/>
        <w:jc w:val="both"/>
        <w:rPr>
          <w:rFonts w:ascii="Times New Roman" w:hAnsi="Times New Roman" w:cs="Times New Roman"/>
          <w:b/>
          <w:bCs/>
          <w:color w:val="000000"/>
          <w:sz w:val="28"/>
          <w:szCs w:val="28"/>
          <w:lang w:val="el-GR" w:eastAsia="en-US"/>
        </w:rPr>
      </w:pPr>
      <w:r w:rsidRPr="001A11B2">
        <w:rPr>
          <w:rFonts w:ascii="Times New Roman" w:hAnsi="Times New Roman" w:cs="Times New Roman"/>
          <w:b/>
          <w:bCs/>
          <w:color w:val="000000"/>
          <w:sz w:val="28"/>
          <w:szCs w:val="28"/>
          <w:lang w:val="el-GR" w:eastAsia="en-US"/>
        </w:rPr>
        <w:t>Εν σχ</w:t>
      </w:r>
      <w:r w:rsidR="00A963A3" w:rsidRPr="001A11B2">
        <w:rPr>
          <w:rFonts w:ascii="Times New Roman" w:hAnsi="Times New Roman" w:cs="Times New Roman"/>
          <w:b/>
          <w:bCs/>
          <w:color w:val="000000"/>
          <w:sz w:val="28"/>
          <w:szCs w:val="28"/>
          <w:lang w:val="el-GR" w:eastAsia="en-US"/>
        </w:rPr>
        <w:t>έ</w:t>
      </w:r>
      <w:r w:rsidRPr="001A11B2">
        <w:rPr>
          <w:rFonts w:ascii="Times New Roman" w:hAnsi="Times New Roman" w:cs="Times New Roman"/>
          <w:b/>
          <w:bCs/>
          <w:color w:val="000000"/>
          <w:sz w:val="28"/>
          <w:szCs w:val="28"/>
          <w:lang w:val="el-GR" w:eastAsia="en-US"/>
        </w:rPr>
        <w:t xml:space="preserve">ση με </w:t>
      </w:r>
      <w:r w:rsidR="00A963A3" w:rsidRPr="001A11B2">
        <w:rPr>
          <w:rFonts w:ascii="Times New Roman" w:hAnsi="Times New Roman" w:cs="Times New Roman"/>
          <w:b/>
          <w:bCs/>
          <w:color w:val="000000"/>
          <w:sz w:val="28"/>
          <w:szCs w:val="28"/>
          <w:lang w:val="el-GR" w:eastAsia="en-US"/>
        </w:rPr>
        <w:t>ά</w:t>
      </w:r>
      <w:r w:rsidR="00265342" w:rsidRPr="001A11B2">
        <w:rPr>
          <w:rFonts w:ascii="Times New Roman" w:hAnsi="Times New Roman" w:cs="Times New Roman"/>
          <w:b/>
          <w:bCs/>
          <w:color w:val="000000"/>
          <w:sz w:val="28"/>
          <w:szCs w:val="28"/>
          <w:lang w:val="el-GR" w:eastAsia="en-US"/>
        </w:rPr>
        <w:t>λλες αμελείς πράξεις που προκαλούν σωματική βλάβη</w:t>
      </w:r>
    </w:p>
    <w:p w:rsidR="008A1110" w:rsidRPr="001A11B2" w:rsidRDefault="00265342" w:rsidP="004E77B7">
      <w:pPr>
        <w:spacing w:beforeLines="1" w:afterLines="1" w:line="240" w:lineRule="auto"/>
        <w:jc w:val="both"/>
        <w:rPr>
          <w:rFonts w:ascii="Times New Roman" w:eastAsiaTheme="minorHAnsi" w:hAnsi="Times New Roman" w:cs="Times New Roman"/>
          <w:color w:val="000000"/>
          <w:sz w:val="28"/>
          <w:szCs w:val="28"/>
          <w:lang w:val="el-GR" w:eastAsia="en-US"/>
        </w:rPr>
      </w:pPr>
      <w:r w:rsidRPr="001A11B2">
        <w:rPr>
          <w:rFonts w:ascii="Times New Roman" w:eastAsiaTheme="minorHAnsi" w:hAnsi="Times New Roman" w:cs="Times New Roman"/>
          <w:color w:val="000000"/>
          <w:sz w:val="28"/>
          <w:szCs w:val="28"/>
          <w:lang w:val="el-GR" w:eastAsia="en-US"/>
        </w:rPr>
        <w:t>237. Όποιος διενεργεί παράνομα οποιαδήποτε πράξη ή παραλείπει να διενεργήσει πράξη την οποία έχει καθήκον να εκτελέσει η οποία δεν είναι πράξη ή παράλειψη που ορίζεται στο προηγούμενο άρθρο, από την οποία πράξη ή παράλειψη προκαλείται σωματική βλάβη σε άλλο, είναι ένοχος κακουργήματος και υπόκειται σε φυλάκιση έξι μηνών ή σε χρηματική ποινή που δεν υπερβαίνει τις τετρακόσιες πενήντα λίρες ή και στις δύο αυτές ποινές.</w:t>
      </w:r>
    </w:p>
    <w:p w:rsidR="008A1110" w:rsidRPr="001A11B2" w:rsidRDefault="008A1110" w:rsidP="004E77B7">
      <w:pPr>
        <w:spacing w:beforeLines="1" w:afterLines="1" w:line="240" w:lineRule="auto"/>
        <w:jc w:val="both"/>
        <w:rPr>
          <w:rFonts w:ascii="Times New Roman" w:hAnsi="Times New Roman" w:cs="Times New Roman"/>
          <w:color w:val="000000"/>
          <w:sz w:val="28"/>
          <w:szCs w:val="28"/>
          <w:lang w:val="el-GR" w:eastAsia="en-US"/>
        </w:rPr>
      </w:pPr>
      <w:r w:rsidRPr="001A11B2">
        <w:rPr>
          <w:rFonts w:ascii="Times New Roman" w:hAnsi="Times New Roman" w:cs="Times New Roman"/>
          <w:color w:val="000000"/>
          <w:sz w:val="28"/>
          <w:szCs w:val="28"/>
          <w:lang w:val="el-GR" w:eastAsia="en-US"/>
        </w:rPr>
        <w:t xml:space="preserve"> </w:t>
      </w:r>
    </w:p>
    <w:p w:rsidR="008A1110" w:rsidRPr="001A11B2" w:rsidRDefault="008A1110" w:rsidP="00B41440">
      <w:pPr>
        <w:spacing w:line="240" w:lineRule="auto"/>
        <w:jc w:val="both"/>
        <w:rPr>
          <w:rFonts w:ascii="Times New Roman" w:hAnsi="Times New Roman" w:cs="Times New Roman"/>
          <w:b/>
          <w:bCs/>
          <w:color w:val="000000"/>
          <w:sz w:val="28"/>
          <w:szCs w:val="28"/>
          <w:lang w:val="el-GR" w:eastAsia="en-US"/>
        </w:rPr>
      </w:pPr>
      <w:r w:rsidRPr="001A11B2">
        <w:rPr>
          <w:rFonts w:ascii="Times New Roman" w:hAnsi="Times New Roman" w:cs="Times New Roman"/>
          <w:b/>
          <w:bCs/>
          <w:color w:val="000000"/>
          <w:sz w:val="28"/>
          <w:szCs w:val="28"/>
          <w:lang w:val="el-GR" w:eastAsia="en-US"/>
        </w:rPr>
        <w:t>Εν σχ</w:t>
      </w:r>
      <w:r w:rsidR="00A963A3" w:rsidRPr="001A11B2">
        <w:rPr>
          <w:rFonts w:ascii="Times New Roman" w:hAnsi="Times New Roman" w:cs="Times New Roman"/>
          <w:b/>
          <w:bCs/>
          <w:color w:val="000000"/>
          <w:sz w:val="28"/>
          <w:szCs w:val="28"/>
          <w:lang w:val="el-GR" w:eastAsia="en-US"/>
        </w:rPr>
        <w:t>έ</w:t>
      </w:r>
      <w:r w:rsidRPr="001A11B2">
        <w:rPr>
          <w:rFonts w:ascii="Times New Roman" w:hAnsi="Times New Roman" w:cs="Times New Roman"/>
          <w:b/>
          <w:bCs/>
          <w:color w:val="000000"/>
          <w:sz w:val="28"/>
          <w:szCs w:val="28"/>
          <w:lang w:val="el-GR" w:eastAsia="en-US"/>
        </w:rPr>
        <w:t xml:space="preserve">ση με </w:t>
      </w:r>
      <w:r w:rsidR="00A963A3" w:rsidRPr="001A11B2">
        <w:rPr>
          <w:rFonts w:ascii="Times New Roman" w:hAnsi="Times New Roman" w:cs="Times New Roman"/>
          <w:b/>
          <w:bCs/>
          <w:color w:val="000000"/>
          <w:sz w:val="28"/>
          <w:szCs w:val="28"/>
          <w:lang w:val="el-GR" w:eastAsia="en-US"/>
        </w:rPr>
        <w:t>α</w:t>
      </w:r>
      <w:r w:rsidRPr="001A11B2">
        <w:rPr>
          <w:rFonts w:ascii="Times New Roman" w:hAnsi="Times New Roman" w:cs="Times New Roman"/>
          <w:b/>
          <w:bCs/>
          <w:color w:val="000000"/>
          <w:sz w:val="28"/>
          <w:szCs w:val="28"/>
          <w:lang w:val="el-GR" w:eastAsia="en-US"/>
        </w:rPr>
        <w:t>νήθικες προβολές</w:t>
      </w:r>
    </w:p>
    <w:p w:rsidR="008A1110" w:rsidRPr="001A11B2" w:rsidRDefault="008A1110" w:rsidP="00B41440">
      <w:pPr>
        <w:spacing w:line="240" w:lineRule="auto"/>
        <w:jc w:val="both"/>
        <w:rPr>
          <w:rFonts w:ascii="Times New Roman" w:hAnsi="Times New Roman" w:cs="Times New Roman"/>
          <w:color w:val="000000"/>
          <w:sz w:val="28"/>
          <w:szCs w:val="28"/>
          <w:lang w:val="el-GR" w:eastAsia="en-US"/>
        </w:rPr>
      </w:pPr>
      <w:r w:rsidRPr="001A11B2">
        <w:rPr>
          <w:rFonts w:ascii="Times New Roman" w:hAnsi="Times New Roman" w:cs="Times New Roman"/>
          <w:color w:val="000000"/>
          <w:sz w:val="28"/>
          <w:szCs w:val="28"/>
          <w:lang w:val="el-GR" w:eastAsia="en-US"/>
        </w:rPr>
        <w:t>177.-(1) Όποιος σε δημόσιο τόπο προβάλλει κάποιο ανήθικο θέαμα ή παράσταση, είναι ένοχος ποινικού αδικήματος και υπόκειται σε χρηματική ποινή που δεν υπερβαίνει τις χίλιες πεντακόσιες λίρες ή σε φυλάκιση που δεν υπερβαίνει τα δύο χρόνια ή και στις δύο αυτές ποινές.</w:t>
      </w:r>
    </w:p>
    <w:p w:rsidR="008A1110" w:rsidRPr="001A11B2" w:rsidRDefault="008A1110" w:rsidP="00B41440">
      <w:pPr>
        <w:spacing w:line="240" w:lineRule="auto"/>
        <w:jc w:val="both"/>
        <w:rPr>
          <w:rFonts w:ascii="Times New Roman" w:hAnsi="Times New Roman" w:cs="Times New Roman"/>
          <w:color w:val="000000"/>
          <w:sz w:val="28"/>
          <w:szCs w:val="28"/>
          <w:lang w:val="el-GR" w:eastAsia="en-US"/>
        </w:rPr>
      </w:pPr>
      <w:r w:rsidRPr="001A11B2">
        <w:rPr>
          <w:rFonts w:ascii="Times New Roman" w:hAnsi="Times New Roman" w:cs="Times New Roman"/>
          <w:color w:val="000000"/>
          <w:sz w:val="28"/>
          <w:szCs w:val="28"/>
          <w:lang w:val="el-GR" w:eastAsia="en-US"/>
        </w:rPr>
        <w:t>(2) Κανένας δεν καταδικάζεται για ποινικό αδίκημα που διαπράχτηκε κατά παράβαση του εδαφίου (1), αν αποδείξει ότι το θέαμα ή η παράσταση για την οποία προσάπτεται κατηγορία έγινε ή εκτελέστηκε για δημόσιο συμφέρον.</w:t>
      </w:r>
    </w:p>
    <w:p w:rsidR="008A1110" w:rsidRPr="001A11B2" w:rsidRDefault="008A1110" w:rsidP="00B41440">
      <w:pPr>
        <w:spacing w:line="240" w:lineRule="auto"/>
        <w:jc w:val="both"/>
        <w:rPr>
          <w:rFonts w:ascii="Times New Roman" w:hAnsi="Times New Roman" w:cs="Times New Roman"/>
          <w:b/>
          <w:bCs/>
          <w:color w:val="000000"/>
          <w:sz w:val="28"/>
          <w:szCs w:val="28"/>
          <w:lang w:val="el-GR" w:eastAsia="en-US"/>
        </w:rPr>
      </w:pPr>
      <w:r w:rsidRPr="001A11B2">
        <w:rPr>
          <w:rFonts w:ascii="Times New Roman" w:hAnsi="Times New Roman" w:cs="Times New Roman"/>
          <w:b/>
          <w:bCs/>
          <w:color w:val="000000"/>
          <w:sz w:val="28"/>
          <w:szCs w:val="28"/>
          <w:lang w:val="el-GR" w:eastAsia="en-US"/>
        </w:rPr>
        <w:t xml:space="preserve">Εν σχέση με </w:t>
      </w:r>
      <w:r w:rsidR="00A963A3" w:rsidRPr="001A11B2">
        <w:rPr>
          <w:rFonts w:ascii="Times New Roman" w:hAnsi="Times New Roman" w:cs="Times New Roman"/>
          <w:b/>
          <w:bCs/>
          <w:color w:val="000000"/>
          <w:sz w:val="28"/>
          <w:szCs w:val="28"/>
          <w:lang w:val="el-GR" w:eastAsia="en-US"/>
        </w:rPr>
        <w:t>π</w:t>
      </w:r>
      <w:r w:rsidRPr="001A11B2">
        <w:rPr>
          <w:rFonts w:ascii="Times New Roman" w:hAnsi="Times New Roman" w:cs="Times New Roman"/>
          <w:b/>
          <w:bCs/>
          <w:color w:val="000000"/>
          <w:sz w:val="28"/>
          <w:szCs w:val="28"/>
          <w:lang w:val="el-GR" w:eastAsia="en-US"/>
        </w:rPr>
        <w:t>ροσβολή θρησκευτικών αισθημάτων με λόγια ή πράξεις</w:t>
      </w:r>
    </w:p>
    <w:p w:rsidR="00265342" w:rsidRPr="001A11B2" w:rsidRDefault="008A1110" w:rsidP="00B41440">
      <w:pPr>
        <w:spacing w:line="240" w:lineRule="auto"/>
        <w:jc w:val="both"/>
        <w:rPr>
          <w:rFonts w:ascii="Times New Roman" w:hAnsi="Times New Roman" w:cs="Times New Roman"/>
          <w:color w:val="000000"/>
          <w:sz w:val="28"/>
          <w:szCs w:val="28"/>
          <w:lang w:val="el-GR" w:eastAsia="en-US"/>
        </w:rPr>
      </w:pPr>
      <w:r w:rsidRPr="001A11B2">
        <w:rPr>
          <w:rFonts w:ascii="Times New Roman" w:hAnsi="Times New Roman" w:cs="Times New Roman"/>
          <w:color w:val="000000"/>
          <w:sz w:val="28"/>
          <w:szCs w:val="28"/>
          <w:lang w:val="el-GR" w:eastAsia="en-US"/>
        </w:rPr>
        <w:t xml:space="preserve">141. Όποιος ξεστομίζει λέξη ή δημιουργεί ήχο ώστε να ακούγεται σε οποιοδήποτε πρόσωπο ή προβαίνει σε χειρονομία ενώπιον του ή τοποθετεί οποιοδήποτε </w:t>
      </w:r>
      <w:r w:rsidRPr="001A11B2">
        <w:rPr>
          <w:rFonts w:ascii="Times New Roman" w:hAnsi="Times New Roman" w:cs="Times New Roman"/>
          <w:color w:val="000000"/>
          <w:sz w:val="28"/>
          <w:szCs w:val="28"/>
          <w:lang w:val="el-GR" w:eastAsia="en-US"/>
        </w:rPr>
        <w:lastRenderedPageBreak/>
        <w:t>αντικείμενο ενώπιον του, με την εσκεμμένη πρόθεση να θίξει τα θρησκευτικά αισθήματα τέτοιου προσώπου, είναι ένοχος πλημμελήματος και υπόκειται σε φυλάκιση ενός χρόνου.</w:t>
      </w:r>
    </w:p>
    <w:p w:rsidR="00D61A82" w:rsidRPr="001A11B2" w:rsidRDefault="006070B3" w:rsidP="00B41440">
      <w:pPr>
        <w:spacing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Μπορούμε λοιπόν να ισχυριστούμε με ασφάλεια ότι</w:t>
      </w:r>
      <w:r w:rsidR="00DE661C" w:rsidRPr="001A11B2">
        <w:rPr>
          <w:rFonts w:ascii="Times New Roman" w:eastAsia="Calibri" w:hAnsi="Times New Roman" w:cs="Times New Roman"/>
          <w:sz w:val="28"/>
          <w:szCs w:val="28"/>
          <w:lang w:val="el-GR" w:eastAsia="en-US"/>
        </w:rPr>
        <w:t xml:space="preserve"> απαιτεί</w:t>
      </w:r>
      <w:r w:rsidR="00CF53CA" w:rsidRPr="001A11B2">
        <w:rPr>
          <w:rFonts w:ascii="Times New Roman" w:eastAsia="Calibri" w:hAnsi="Times New Roman" w:cs="Times New Roman"/>
          <w:sz w:val="28"/>
          <w:szCs w:val="28"/>
          <w:lang w:val="el-GR" w:eastAsia="en-US"/>
        </w:rPr>
        <w:t>ται</w:t>
      </w:r>
      <w:r w:rsidR="00DE661C" w:rsidRPr="001A11B2">
        <w:rPr>
          <w:rFonts w:ascii="Times New Roman" w:eastAsia="Calibri" w:hAnsi="Times New Roman" w:cs="Times New Roman"/>
          <w:sz w:val="28"/>
          <w:szCs w:val="28"/>
          <w:lang w:val="el-GR" w:eastAsia="en-US"/>
        </w:rPr>
        <w:t xml:space="preserve"> μια ωριμότητα εκ μέρους </w:t>
      </w:r>
      <w:r w:rsidR="008A1110" w:rsidRPr="001A11B2">
        <w:rPr>
          <w:rFonts w:ascii="Times New Roman" w:eastAsia="Calibri" w:hAnsi="Times New Roman" w:cs="Times New Roman"/>
          <w:sz w:val="28"/>
          <w:szCs w:val="28"/>
          <w:lang w:val="el-GR" w:eastAsia="en-US"/>
        </w:rPr>
        <w:t xml:space="preserve">των </w:t>
      </w:r>
      <w:r w:rsidR="00B07DC0" w:rsidRPr="001A11B2">
        <w:rPr>
          <w:rFonts w:ascii="Times New Roman" w:eastAsia="Calibri" w:hAnsi="Times New Roman" w:cs="Times New Roman"/>
          <w:sz w:val="28"/>
          <w:szCs w:val="28"/>
          <w:lang w:val="el-GR" w:eastAsia="en-US"/>
        </w:rPr>
        <w:t>παιδιών</w:t>
      </w:r>
      <w:r w:rsidR="00DE661C" w:rsidRPr="001A11B2">
        <w:rPr>
          <w:rFonts w:ascii="Times New Roman" w:eastAsia="Calibri" w:hAnsi="Times New Roman" w:cs="Times New Roman"/>
          <w:sz w:val="28"/>
          <w:szCs w:val="28"/>
          <w:lang w:val="el-GR" w:eastAsia="en-US"/>
        </w:rPr>
        <w:t xml:space="preserve">, να </w:t>
      </w:r>
      <w:r w:rsidR="008A1110" w:rsidRPr="001A11B2">
        <w:rPr>
          <w:rFonts w:ascii="Times New Roman" w:eastAsia="Calibri" w:hAnsi="Times New Roman" w:cs="Times New Roman"/>
          <w:sz w:val="28"/>
          <w:szCs w:val="28"/>
          <w:lang w:val="el-GR" w:eastAsia="en-US"/>
        </w:rPr>
        <w:t>μπορούν</w:t>
      </w:r>
      <w:r w:rsidR="00DE661C" w:rsidRPr="001A11B2">
        <w:rPr>
          <w:rFonts w:ascii="Times New Roman" w:eastAsia="Calibri" w:hAnsi="Times New Roman" w:cs="Times New Roman"/>
          <w:sz w:val="28"/>
          <w:szCs w:val="28"/>
          <w:lang w:val="el-GR" w:eastAsia="en-US"/>
        </w:rPr>
        <w:t xml:space="preserve"> να </w:t>
      </w:r>
      <w:r w:rsidR="008A1110" w:rsidRPr="001A11B2">
        <w:rPr>
          <w:rFonts w:ascii="Times New Roman" w:eastAsia="Calibri" w:hAnsi="Times New Roman" w:cs="Times New Roman"/>
          <w:sz w:val="28"/>
          <w:szCs w:val="28"/>
          <w:lang w:val="el-GR" w:eastAsia="en-US"/>
        </w:rPr>
        <w:t>διαπιστώνουν</w:t>
      </w:r>
      <w:r w:rsidR="00DE661C" w:rsidRPr="001A11B2">
        <w:rPr>
          <w:rFonts w:ascii="Times New Roman" w:eastAsia="Calibri" w:hAnsi="Times New Roman" w:cs="Times New Roman"/>
          <w:sz w:val="28"/>
          <w:szCs w:val="28"/>
          <w:lang w:val="el-GR" w:eastAsia="en-US"/>
        </w:rPr>
        <w:t xml:space="preserve"> τη σοβαρότητα του μαθήματος αυτού και να </w:t>
      </w:r>
      <w:r w:rsidR="008A1110" w:rsidRPr="001A11B2">
        <w:rPr>
          <w:rFonts w:ascii="Times New Roman" w:eastAsia="Calibri" w:hAnsi="Times New Roman" w:cs="Times New Roman"/>
          <w:sz w:val="28"/>
          <w:szCs w:val="28"/>
          <w:lang w:val="el-GR" w:eastAsia="en-US"/>
        </w:rPr>
        <w:t>κατανοούν</w:t>
      </w:r>
      <w:r w:rsidR="00DE661C" w:rsidRPr="001A11B2">
        <w:rPr>
          <w:rFonts w:ascii="Times New Roman" w:eastAsia="Calibri" w:hAnsi="Times New Roman" w:cs="Times New Roman"/>
          <w:sz w:val="28"/>
          <w:szCs w:val="28"/>
          <w:lang w:val="el-GR" w:eastAsia="en-US"/>
        </w:rPr>
        <w:t xml:space="preserve"> τους σκοπούς του</w:t>
      </w:r>
      <w:r w:rsidR="00B07DC0" w:rsidRPr="001A11B2">
        <w:rPr>
          <w:rFonts w:ascii="Times New Roman" w:eastAsia="Calibri" w:hAnsi="Times New Roman" w:cs="Times New Roman"/>
          <w:sz w:val="28"/>
          <w:szCs w:val="28"/>
          <w:lang w:val="el-GR" w:eastAsia="en-US"/>
        </w:rPr>
        <w:t>.</w:t>
      </w:r>
      <w:r w:rsidR="004A0EA8">
        <w:rPr>
          <w:rFonts w:ascii="Times New Roman" w:eastAsia="Calibri" w:hAnsi="Times New Roman" w:cs="Times New Roman"/>
          <w:sz w:val="28"/>
          <w:szCs w:val="28"/>
          <w:lang w:val="el-GR" w:eastAsia="en-US"/>
        </w:rPr>
        <w:t xml:space="preserve"> </w:t>
      </w:r>
      <w:r w:rsidR="00B07DC0" w:rsidRPr="001A11B2">
        <w:rPr>
          <w:rFonts w:ascii="Times New Roman" w:eastAsia="Calibri" w:hAnsi="Times New Roman" w:cs="Times New Roman"/>
          <w:sz w:val="28"/>
          <w:szCs w:val="28"/>
          <w:lang w:val="el-GR" w:eastAsia="en-US"/>
        </w:rPr>
        <w:t xml:space="preserve">Περαιτέρω, απαιτείται η ικανότητα εκ μέρους των εκπαιδευτικών ώστε να μπορούν </w:t>
      </w:r>
      <w:r w:rsidR="00DE661C" w:rsidRPr="001A11B2">
        <w:rPr>
          <w:rFonts w:ascii="Times New Roman" w:eastAsia="Calibri" w:hAnsi="Times New Roman" w:cs="Times New Roman"/>
          <w:sz w:val="28"/>
          <w:szCs w:val="28"/>
          <w:lang w:val="el-GR" w:eastAsia="en-US"/>
        </w:rPr>
        <w:t>να προφυλάσσ</w:t>
      </w:r>
      <w:r w:rsidR="008A1110" w:rsidRPr="001A11B2">
        <w:rPr>
          <w:rFonts w:ascii="Times New Roman" w:eastAsia="Calibri" w:hAnsi="Times New Roman" w:cs="Times New Roman"/>
          <w:sz w:val="28"/>
          <w:szCs w:val="28"/>
          <w:lang w:val="el-GR" w:eastAsia="en-US"/>
        </w:rPr>
        <w:t>ουν</w:t>
      </w:r>
      <w:r w:rsidR="00DE661C" w:rsidRPr="001A11B2">
        <w:rPr>
          <w:rFonts w:ascii="Times New Roman" w:eastAsia="Calibri" w:hAnsi="Times New Roman" w:cs="Times New Roman"/>
          <w:sz w:val="28"/>
          <w:szCs w:val="28"/>
          <w:lang w:val="el-GR" w:eastAsia="en-US"/>
        </w:rPr>
        <w:t xml:space="preserve"> </w:t>
      </w:r>
      <w:r w:rsidR="00B07DC0" w:rsidRPr="001A11B2">
        <w:rPr>
          <w:rFonts w:ascii="Times New Roman" w:eastAsia="Calibri" w:hAnsi="Times New Roman" w:cs="Times New Roman"/>
          <w:sz w:val="28"/>
          <w:szCs w:val="28"/>
          <w:lang w:val="el-GR" w:eastAsia="en-US"/>
        </w:rPr>
        <w:t xml:space="preserve">τα παιδιά </w:t>
      </w:r>
      <w:r w:rsidR="00DE661C" w:rsidRPr="001A11B2">
        <w:rPr>
          <w:rFonts w:ascii="Times New Roman" w:eastAsia="Calibri" w:hAnsi="Times New Roman" w:cs="Times New Roman"/>
          <w:sz w:val="28"/>
          <w:szCs w:val="28"/>
          <w:lang w:val="el-GR" w:eastAsia="en-US"/>
        </w:rPr>
        <w:t>από οποιεσδήποτε άλλες επιμέρους συνέπειες η επαφή με την εν λόγω διδακτέα ύλη θα μπορούσε να του</w:t>
      </w:r>
      <w:r w:rsidR="00B07DC0" w:rsidRPr="001A11B2">
        <w:rPr>
          <w:rFonts w:ascii="Times New Roman" w:eastAsia="Calibri" w:hAnsi="Times New Roman" w:cs="Times New Roman"/>
          <w:sz w:val="28"/>
          <w:szCs w:val="28"/>
          <w:lang w:val="el-GR" w:eastAsia="en-US"/>
        </w:rPr>
        <w:t>ς</w:t>
      </w:r>
      <w:r w:rsidR="00DE661C" w:rsidRPr="001A11B2">
        <w:rPr>
          <w:rFonts w:ascii="Times New Roman" w:eastAsia="Calibri" w:hAnsi="Times New Roman" w:cs="Times New Roman"/>
          <w:sz w:val="28"/>
          <w:szCs w:val="28"/>
          <w:lang w:val="el-GR" w:eastAsia="en-US"/>
        </w:rPr>
        <w:t xml:space="preserve"> επιφέρει.</w:t>
      </w:r>
      <w:r w:rsidRPr="001A11B2">
        <w:rPr>
          <w:rFonts w:ascii="Times New Roman" w:eastAsia="Calibri" w:hAnsi="Times New Roman" w:cs="Times New Roman"/>
          <w:sz w:val="28"/>
          <w:szCs w:val="28"/>
          <w:lang w:val="el-GR" w:eastAsia="en-US"/>
        </w:rPr>
        <w:t xml:space="preserve"> </w:t>
      </w:r>
      <w:r w:rsidR="00DE661C" w:rsidRPr="001A11B2">
        <w:rPr>
          <w:rFonts w:ascii="Times New Roman" w:eastAsia="Calibri" w:hAnsi="Times New Roman" w:cs="Times New Roman"/>
          <w:sz w:val="28"/>
          <w:szCs w:val="28"/>
          <w:lang w:val="el-GR" w:eastAsia="en-US"/>
        </w:rPr>
        <w:t xml:space="preserve">Ακόμα πιο σημαντικό όμως, απαιτεί ιδιαίτερα σοβαρή αντίληψη του μαθήματος από τον ίδιο τον εκπαιδευτικό, ο οποίος θα πρέπει να λαμβάνει τα απαραίτητα μέτρα ώστε η γνώση που θα παράσχει να μην </w:t>
      </w:r>
      <w:r w:rsidR="00B07DC0" w:rsidRPr="001A11B2">
        <w:rPr>
          <w:rFonts w:ascii="Times New Roman" w:eastAsia="Calibri" w:hAnsi="Times New Roman" w:cs="Times New Roman"/>
          <w:sz w:val="28"/>
          <w:szCs w:val="28"/>
          <w:lang w:val="el-GR" w:eastAsia="en-US"/>
        </w:rPr>
        <w:t xml:space="preserve">προκαλεί άθελα του αρνητικά συναισθήματα, αναστάτωση ή ακόμα και σοκ που συνιστούν σεξουαλική παρενόχληση των παιδιών που παρακολουθούν το μάθημα ή να μην </w:t>
      </w:r>
      <w:r w:rsidR="00DE661C" w:rsidRPr="001A11B2">
        <w:rPr>
          <w:rFonts w:ascii="Times New Roman" w:eastAsia="Calibri" w:hAnsi="Times New Roman" w:cs="Times New Roman"/>
          <w:sz w:val="28"/>
          <w:szCs w:val="28"/>
          <w:lang w:val="el-GR" w:eastAsia="en-US"/>
        </w:rPr>
        <w:t>παρασύρει άθελά του τα παιδιά σε δοκιμές ή σε πράξεις που να συνιστούν ακόμα και σεξουαλική παρενόχληση συνομηλίκων τους</w:t>
      </w:r>
      <w:r w:rsidR="00D40850" w:rsidRPr="001A11B2">
        <w:rPr>
          <w:rFonts w:ascii="Times New Roman" w:eastAsia="Calibri" w:hAnsi="Times New Roman" w:cs="Times New Roman"/>
          <w:sz w:val="28"/>
          <w:szCs w:val="28"/>
          <w:lang w:val="el-GR" w:eastAsia="en-US"/>
        </w:rPr>
        <w:t xml:space="preserve"> και να οδηγεί σε καταγγελίες </w:t>
      </w:r>
      <w:r w:rsidR="00B07DC0" w:rsidRPr="001A11B2">
        <w:rPr>
          <w:rFonts w:ascii="Times New Roman" w:eastAsia="Calibri" w:hAnsi="Times New Roman" w:cs="Times New Roman"/>
          <w:sz w:val="28"/>
          <w:szCs w:val="28"/>
          <w:lang w:val="el-GR" w:eastAsia="en-US"/>
        </w:rPr>
        <w:t xml:space="preserve">των ιδίων </w:t>
      </w:r>
      <w:r w:rsidR="00D40850" w:rsidRPr="001A11B2">
        <w:rPr>
          <w:rFonts w:ascii="Times New Roman" w:eastAsia="Calibri" w:hAnsi="Times New Roman" w:cs="Times New Roman"/>
          <w:sz w:val="28"/>
          <w:szCs w:val="28"/>
          <w:lang w:val="el-GR" w:eastAsia="en-US"/>
        </w:rPr>
        <w:t>στο Υπουργείο</w:t>
      </w:r>
      <w:r w:rsidR="00B07DC0" w:rsidRPr="001A11B2">
        <w:rPr>
          <w:rFonts w:ascii="Times New Roman" w:eastAsia="Calibri" w:hAnsi="Times New Roman" w:cs="Times New Roman"/>
          <w:sz w:val="28"/>
          <w:szCs w:val="28"/>
          <w:lang w:val="el-GR" w:eastAsia="en-US"/>
        </w:rPr>
        <w:t xml:space="preserve"> Παιδείας και Πολιτισμού</w:t>
      </w:r>
      <w:r w:rsidR="00D40850" w:rsidRPr="001A11B2">
        <w:rPr>
          <w:rFonts w:ascii="Times New Roman" w:eastAsia="Calibri" w:hAnsi="Times New Roman" w:cs="Times New Roman"/>
          <w:sz w:val="28"/>
          <w:szCs w:val="28"/>
          <w:lang w:val="el-GR" w:eastAsia="en-US"/>
        </w:rPr>
        <w:t xml:space="preserve"> για  πειθαρχικά παραπτώματα που μπορεί να τους οδηγήσ</w:t>
      </w:r>
      <w:r w:rsidR="00B07DC0" w:rsidRPr="001A11B2">
        <w:rPr>
          <w:rFonts w:ascii="Times New Roman" w:eastAsia="Calibri" w:hAnsi="Times New Roman" w:cs="Times New Roman"/>
          <w:sz w:val="28"/>
          <w:szCs w:val="28"/>
          <w:lang w:val="el-GR" w:eastAsia="en-US"/>
        </w:rPr>
        <w:t>ουν</w:t>
      </w:r>
      <w:r w:rsidR="00D40850" w:rsidRPr="001A11B2">
        <w:rPr>
          <w:rFonts w:ascii="Times New Roman" w:eastAsia="Calibri" w:hAnsi="Times New Roman" w:cs="Times New Roman"/>
          <w:sz w:val="28"/>
          <w:szCs w:val="28"/>
          <w:lang w:val="el-GR" w:eastAsia="en-US"/>
        </w:rPr>
        <w:t xml:space="preserve"> μέχρι και </w:t>
      </w:r>
      <w:r w:rsidR="00B07DC0" w:rsidRPr="001A11B2">
        <w:rPr>
          <w:rFonts w:ascii="Times New Roman" w:eastAsia="Calibri" w:hAnsi="Times New Roman" w:cs="Times New Roman"/>
          <w:sz w:val="28"/>
          <w:szCs w:val="28"/>
          <w:lang w:val="el-GR" w:eastAsia="en-US"/>
        </w:rPr>
        <w:t xml:space="preserve">σε </w:t>
      </w:r>
      <w:r w:rsidR="00D40850" w:rsidRPr="001A11B2">
        <w:rPr>
          <w:rFonts w:ascii="Times New Roman" w:eastAsia="Calibri" w:hAnsi="Times New Roman" w:cs="Times New Roman"/>
          <w:sz w:val="28"/>
          <w:szCs w:val="28"/>
          <w:lang w:val="el-GR" w:eastAsia="en-US"/>
        </w:rPr>
        <w:t xml:space="preserve">διαθεσιμότητα. </w:t>
      </w:r>
      <w:r w:rsidR="006C5E8C" w:rsidRPr="001A11B2">
        <w:rPr>
          <w:rFonts w:ascii="Times New Roman" w:eastAsia="Calibri" w:hAnsi="Times New Roman" w:cs="Times New Roman"/>
          <w:sz w:val="28"/>
          <w:szCs w:val="28"/>
          <w:lang w:val="el-GR" w:eastAsia="en-US"/>
        </w:rPr>
        <w:t>Ως προς αυτά τα σημεία λοιπόν, η θέσπιση του συγκεκριμένου μαθήματος στ</w:t>
      </w:r>
      <w:r w:rsidR="00B07DC0" w:rsidRPr="001A11B2">
        <w:rPr>
          <w:rFonts w:ascii="Times New Roman" w:eastAsia="Calibri" w:hAnsi="Times New Roman" w:cs="Times New Roman"/>
          <w:sz w:val="28"/>
          <w:szCs w:val="28"/>
          <w:lang w:val="el-GR" w:eastAsia="en-US"/>
        </w:rPr>
        <w:t xml:space="preserve">η δημοτική </w:t>
      </w:r>
      <w:r w:rsidR="006C5E8C" w:rsidRPr="001A11B2">
        <w:rPr>
          <w:rFonts w:ascii="Times New Roman" w:eastAsia="Calibri" w:hAnsi="Times New Roman" w:cs="Times New Roman"/>
          <w:sz w:val="28"/>
          <w:szCs w:val="28"/>
          <w:lang w:val="el-GR" w:eastAsia="en-US"/>
        </w:rPr>
        <w:t>ή ακόμα και στ</w:t>
      </w:r>
      <w:r w:rsidR="00B07DC0" w:rsidRPr="001A11B2">
        <w:rPr>
          <w:rFonts w:ascii="Times New Roman" w:eastAsia="Calibri" w:hAnsi="Times New Roman" w:cs="Times New Roman"/>
          <w:sz w:val="28"/>
          <w:szCs w:val="28"/>
          <w:lang w:val="el-GR" w:eastAsia="en-US"/>
        </w:rPr>
        <w:t>η μέση εκπαίδευση</w:t>
      </w:r>
      <w:r w:rsidR="006C5E8C" w:rsidRPr="001A11B2">
        <w:rPr>
          <w:rFonts w:ascii="Times New Roman" w:eastAsia="Calibri" w:hAnsi="Times New Roman" w:cs="Times New Roman"/>
          <w:sz w:val="28"/>
          <w:szCs w:val="28"/>
          <w:lang w:val="el-GR" w:eastAsia="en-US"/>
        </w:rPr>
        <w:t xml:space="preserve">, σίγουρα θα είναι  πολύ επικίνδυνη.  </w:t>
      </w:r>
    </w:p>
    <w:p w:rsidR="00D61A82" w:rsidRPr="001A11B2" w:rsidRDefault="00D61A82" w:rsidP="00B41440">
      <w:pPr>
        <w:spacing w:line="240" w:lineRule="auto"/>
        <w:ind w:firstLine="720"/>
        <w:jc w:val="both"/>
        <w:rPr>
          <w:rFonts w:ascii="Times New Roman" w:eastAsia="Calibri" w:hAnsi="Times New Roman" w:cs="Times New Roman"/>
          <w:i/>
          <w:sz w:val="28"/>
          <w:szCs w:val="28"/>
          <w:lang w:val="el-GR" w:eastAsia="en-US"/>
        </w:rPr>
      </w:pPr>
      <w:r w:rsidRPr="001A11B2">
        <w:rPr>
          <w:rFonts w:ascii="Times New Roman" w:eastAsia="Calibri" w:hAnsi="Times New Roman" w:cs="Times New Roman"/>
          <w:sz w:val="28"/>
          <w:szCs w:val="28"/>
          <w:lang w:val="el-GR" w:eastAsia="en-US"/>
        </w:rPr>
        <w:t xml:space="preserve">Περαιτέρω </w:t>
      </w:r>
      <w:r w:rsidR="00573E5A" w:rsidRPr="001A11B2">
        <w:rPr>
          <w:rFonts w:ascii="Times New Roman" w:eastAsia="Calibri" w:hAnsi="Times New Roman" w:cs="Times New Roman"/>
          <w:sz w:val="28"/>
          <w:szCs w:val="28"/>
          <w:lang w:val="el-GR" w:eastAsia="en-US"/>
        </w:rPr>
        <w:t>θα μπορούσε να εισαχθεί</w:t>
      </w:r>
      <w:r w:rsidRPr="001A11B2">
        <w:rPr>
          <w:rFonts w:ascii="Times New Roman" w:eastAsia="Calibri" w:hAnsi="Times New Roman" w:cs="Times New Roman"/>
          <w:sz w:val="28"/>
          <w:szCs w:val="28"/>
          <w:lang w:val="el-GR" w:eastAsia="en-US"/>
        </w:rPr>
        <w:t xml:space="preserve"> εντός</w:t>
      </w:r>
      <w:r w:rsidR="00573E5A" w:rsidRPr="001A11B2">
        <w:rPr>
          <w:rFonts w:ascii="Times New Roman" w:eastAsia="Calibri" w:hAnsi="Times New Roman" w:cs="Times New Roman"/>
          <w:sz w:val="28"/>
          <w:szCs w:val="28"/>
          <w:lang w:val="el-GR" w:eastAsia="en-US"/>
        </w:rPr>
        <w:t xml:space="preserve"> του Ποινικού Κώδικα ποινικό αδίκημα το οποί</w:t>
      </w:r>
      <w:r w:rsidR="00BF27B1">
        <w:rPr>
          <w:rFonts w:ascii="Times New Roman" w:eastAsia="Calibri" w:hAnsi="Times New Roman" w:cs="Times New Roman"/>
          <w:sz w:val="28"/>
          <w:szCs w:val="28"/>
          <w:lang w:val="el-GR" w:eastAsia="en-US"/>
        </w:rPr>
        <w:t>ο</w:t>
      </w:r>
      <w:r w:rsidR="00573E5A" w:rsidRPr="001A11B2">
        <w:rPr>
          <w:rFonts w:ascii="Times New Roman" w:eastAsia="Calibri" w:hAnsi="Times New Roman" w:cs="Times New Roman"/>
          <w:sz w:val="28"/>
          <w:szCs w:val="28"/>
          <w:lang w:val="el-GR" w:eastAsia="en-US"/>
        </w:rPr>
        <w:t xml:space="preserve"> να ποινικοποιεί</w:t>
      </w:r>
      <w:r w:rsidRPr="001A11B2">
        <w:rPr>
          <w:rFonts w:ascii="Times New Roman" w:eastAsia="Calibri" w:hAnsi="Times New Roman" w:cs="Times New Roman"/>
          <w:sz w:val="28"/>
          <w:szCs w:val="28"/>
          <w:lang w:val="el-GR" w:eastAsia="en-US"/>
        </w:rPr>
        <w:t xml:space="preserve"> τις ενέργειες των όσων εμπλέκονται στο εκπαιδευτικό </w:t>
      </w:r>
      <w:r w:rsidR="00573E5A" w:rsidRPr="001A11B2">
        <w:rPr>
          <w:rFonts w:ascii="Times New Roman" w:eastAsia="Calibri" w:hAnsi="Times New Roman" w:cs="Times New Roman"/>
          <w:sz w:val="28"/>
          <w:szCs w:val="28"/>
          <w:lang w:val="el-GR" w:eastAsia="en-US"/>
        </w:rPr>
        <w:t>σύστημα</w:t>
      </w:r>
      <w:r w:rsidRPr="001A11B2">
        <w:rPr>
          <w:rFonts w:ascii="Times New Roman" w:eastAsia="Calibri" w:hAnsi="Times New Roman" w:cs="Times New Roman"/>
          <w:i/>
          <w:sz w:val="28"/>
          <w:szCs w:val="28"/>
          <w:lang w:val="el-GR" w:eastAsia="en-US"/>
        </w:rPr>
        <w:t xml:space="preserve"> </w:t>
      </w:r>
      <w:r w:rsidRPr="00BF27B1">
        <w:rPr>
          <w:rFonts w:ascii="Times New Roman" w:eastAsia="Calibri" w:hAnsi="Times New Roman" w:cs="Times New Roman"/>
          <w:sz w:val="28"/>
          <w:szCs w:val="28"/>
          <w:lang w:val="el-GR" w:eastAsia="en-US"/>
        </w:rPr>
        <w:t>στη σεξουαλική αγωγή, συμπεριλαμβανομένων των διδασκόντων, των εντολέων τους και των ατόμων που κατήρτισαν το πλαίσιο, την ύλη και το περιεχόμενο των μαθημάτων</w:t>
      </w:r>
      <w:r w:rsidR="00573E5A" w:rsidRPr="00BF27B1">
        <w:rPr>
          <w:rFonts w:ascii="Times New Roman" w:eastAsia="Calibri" w:hAnsi="Times New Roman" w:cs="Times New Roman"/>
          <w:sz w:val="28"/>
          <w:szCs w:val="28"/>
          <w:lang w:val="el-GR" w:eastAsia="en-US"/>
        </w:rPr>
        <w:t>,</w:t>
      </w:r>
      <w:r w:rsidR="00573E5A" w:rsidRPr="001A11B2">
        <w:rPr>
          <w:rFonts w:ascii="Times New Roman" w:eastAsia="Calibri" w:hAnsi="Times New Roman" w:cs="Times New Roman"/>
          <w:i/>
          <w:sz w:val="28"/>
          <w:szCs w:val="28"/>
          <w:lang w:val="el-GR" w:eastAsia="en-US"/>
        </w:rPr>
        <w:t xml:space="preserve"> </w:t>
      </w:r>
      <w:r w:rsidR="00573E5A" w:rsidRPr="00BF27B1">
        <w:rPr>
          <w:rFonts w:ascii="Times New Roman" w:eastAsia="Calibri" w:hAnsi="Times New Roman" w:cs="Times New Roman"/>
          <w:sz w:val="28"/>
          <w:szCs w:val="28"/>
          <w:lang w:val="el-GR" w:eastAsia="en-US"/>
        </w:rPr>
        <w:t>οι</w:t>
      </w:r>
      <w:r w:rsidR="00573E5A" w:rsidRPr="001A11B2">
        <w:rPr>
          <w:rFonts w:ascii="Times New Roman" w:eastAsia="Calibri" w:hAnsi="Times New Roman" w:cs="Times New Roman"/>
          <w:sz w:val="28"/>
          <w:szCs w:val="28"/>
          <w:lang w:val="el-GR" w:eastAsia="en-US"/>
        </w:rPr>
        <w:t xml:space="preserve"> οποίοι δεν έθεσαν και/ή δεν ακολούθησαν τις κατάλληλες ασφαλιστικές δικλίδες και/ή προϋποθέσεις</w:t>
      </w:r>
      <w:r w:rsidR="00BF27B1">
        <w:rPr>
          <w:rFonts w:ascii="Times New Roman" w:eastAsia="Calibri" w:hAnsi="Times New Roman" w:cs="Times New Roman"/>
          <w:sz w:val="28"/>
          <w:szCs w:val="28"/>
          <w:lang w:val="el-GR" w:eastAsia="en-US"/>
        </w:rPr>
        <w:t xml:space="preserve">, </w:t>
      </w:r>
    </w:p>
    <w:p w:rsidR="00BF27B1" w:rsidRDefault="00D61A82" w:rsidP="00B41440">
      <w:pPr>
        <w:spacing w:after="0" w:line="240" w:lineRule="auto"/>
        <w:ind w:firstLine="720"/>
        <w:jc w:val="both"/>
        <w:rPr>
          <w:rFonts w:ascii="Times New Roman" w:eastAsia="Calibri" w:hAnsi="Times New Roman" w:cs="Times New Roman"/>
          <w:sz w:val="28"/>
          <w:szCs w:val="28"/>
          <w:lang w:val="el-GR" w:eastAsia="en-US"/>
        </w:rPr>
      </w:pPr>
      <w:r w:rsidRPr="00BF27B1">
        <w:rPr>
          <w:rFonts w:ascii="Times New Roman" w:eastAsia="Calibri" w:hAnsi="Times New Roman" w:cs="Times New Roman"/>
          <w:sz w:val="28"/>
          <w:szCs w:val="28"/>
          <w:lang w:val="el-GR" w:eastAsia="en-US"/>
        </w:rPr>
        <w:t xml:space="preserve">α)  </w:t>
      </w:r>
      <w:r w:rsidR="00573E5A" w:rsidRPr="00BF27B1">
        <w:rPr>
          <w:rFonts w:ascii="Times New Roman" w:eastAsia="Calibri" w:hAnsi="Times New Roman" w:cs="Times New Roman"/>
          <w:sz w:val="28"/>
          <w:szCs w:val="28"/>
          <w:lang w:val="el-GR" w:eastAsia="en-US"/>
        </w:rPr>
        <w:t>ώστε τα</w:t>
      </w:r>
      <w:r w:rsidRPr="00BF27B1">
        <w:rPr>
          <w:rFonts w:ascii="Times New Roman" w:eastAsia="Calibri" w:hAnsi="Times New Roman" w:cs="Times New Roman"/>
          <w:sz w:val="28"/>
          <w:szCs w:val="28"/>
          <w:lang w:val="el-GR" w:eastAsia="en-US"/>
        </w:rPr>
        <w:t xml:space="preserve"> παιδιά τα οποία παρακολούθησαν τα μαθήματα σεξουαλικής αγωγής, </w:t>
      </w:r>
      <w:r w:rsidR="00573E5A" w:rsidRPr="00BF27B1">
        <w:rPr>
          <w:rFonts w:ascii="Times New Roman" w:eastAsia="Calibri" w:hAnsi="Times New Roman" w:cs="Times New Roman"/>
          <w:sz w:val="28"/>
          <w:szCs w:val="28"/>
          <w:lang w:val="el-GR" w:eastAsia="en-US"/>
        </w:rPr>
        <w:t xml:space="preserve">να μην εκδηλώσουν </w:t>
      </w:r>
      <w:r w:rsidRPr="00BF27B1">
        <w:rPr>
          <w:rFonts w:ascii="Times New Roman" w:eastAsia="Calibri" w:hAnsi="Times New Roman" w:cs="Times New Roman"/>
          <w:sz w:val="28"/>
          <w:szCs w:val="28"/>
          <w:lang w:val="el-GR" w:eastAsia="en-US"/>
        </w:rPr>
        <w:t xml:space="preserve"> συμπτώματα σεξουαλικής παρενόχληση</w:t>
      </w:r>
      <w:r w:rsidR="00BF27B1">
        <w:rPr>
          <w:rFonts w:ascii="Times New Roman" w:eastAsia="Calibri" w:hAnsi="Times New Roman" w:cs="Times New Roman"/>
          <w:sz w:val="28"/>
          <w:szCs w:val="28"/>
          <w:lang w:val="el-GR" w:eastAsia="en-US"/>
        </w:rPr>
        <w:t xml:space="preserve">ς </w:t>
      </w:r>
      <w:r w:rsidR="00573E5A" w:rsidRPr="00BF27B1">
        <w:rPr>
          <w:rFonts w:ascii="Times New Roman" w:eastAsia="Calibri" w:hAnsi="Times New Roman" w:cs="Times New Roman"/>
          <w:sz w:val="28"/>
          <w:szCs w:val="28"/>
          <w:lang w:val="el-GR" w:eastAsia="en-US"/>
        </w:rPr>
        <w:t xml:space="preserve"> </w:t>
      </w:r>
    </w:p>
    <w:p w:rsidR="00BF27B1" w:rsidRDefault="00BF27B1" w:rsidP="00B41440">
      <w:pPr>
        <w:spacing w:after="0" w:line="240" w:lineRule="auto"/>
        <w:ind w:firstLine="720"/>
        <w:jc w:val="both"/>
        <w:rPr>
          <w:rFonts w:ascii="Times New Roman" w:eastAsia="Calibri" w:hAnsi="Times New Roman" w:cs="Times New Roman"/>
          <w:sz w:val="28"/>
          <w:szCs w:val="28"/>
          <w:lang w:val="el-GR" w:eastAsia="en-US"/>
        </w:rPr>
      </w:pPr>
    </w:p>
    <w:p w:rsidR="00D61A82" w:rsidRPr="00BF27B1" w:rsidRDefault="00573E5A" w:rsidP="00B41440">
      <w:pPr>
        <w:spacing w:after="0" w:line="240" w:lineRule="auto"/>
        <w:ind w:firstLine="720"/>
        <w:jc w:val="both"/>
        <w:rPr>
          <w:rFonts w:ascii="Times New Roman" w:eastAsia="Calibri" w:hAnsi="Times New Roman" w:cs="Times New Roman"/>
          <w:sz w:val="28"/>
          <w:szCs w:val="28"/>
          <w:lang w:val="el-GR" w:eastAsia="en-US"/>
        </w:rPr>
      </w:pPr>
      <w:r w:rsidRPr="00BF27B1">
        <w:rPr>
          <w:rFonts w:ascii="Times New Roman" w:eastAsia="Calibri" w:hAnsi="Times New Roman" w:cs="Times New Roman"/>
          <w:sz w:val="28"/>
          <w:szCs w:val="28"/>
          <w:lang w:val="el-GR" w:eastAsia="en-US"/>
        </w:rPr>
        <w:t xml:space="preserve">ή </w:t>
      </w:r>
      <w:r w:rsidR="00D61A82" w:rsidRPr="00BF27B1">
        <w:rPr>
          <w:rFonts w:ascii="Times New Roman" w:eastAsia="Calibri" w:hAnsi="Times New Roman" w:cs="Times New Roman"/>
          <w:sz w:val="28"/>
          <w:szCs w:val="28"/>
          <w:lang w:val="el-GR" w:eastAsia="en-US"/>
        </w:rPr>
        <w:t xml:space="preserve"> </w:t>
      </w:r>
    </w:p>
    <w:p w:rsidR="00D61A82" w:rsidRPr="00BF27B1" w:rsidRDefault="00D61A82" w:rsidP="00B41440">
      <w:pPr>
        <w:spacing w:after="0" w:line="240" w:lineRule="auto"/>
        <w:ind w:firstLine="720"/>
        <w:jc w:val="both"/>
        <w:rPr>
          <w:rFonts w:ascii="Times New Roman" w:eastAsia="Calibri" w:hAnsi="Times New Roman" w:cs="Times New Roman"/>
          <w:sz w:val="28"/>
          <w:szCs w:val="28"/>
          <w:lang w:val="el-GR" w:eastAsia="en-US"/>
        </w:rPr>
      </w:pPr>
    </w:p>
    <w:p w:rsidR="00D61A82" w:rsidRPr="00BF27B1" w:rsidRDefault="00D61A82" w:rsidP="00B41440">
      <w:pPr>
        <w:spacing w:after="0" w:line="240" w:lineRule="auto"/>
        <w:ind w:firstLine="720"/>
        <w:jc w:val="both"/>
        <w:rPr>
          <w:rFonts w:ascii="Times New Roman" w:eastAsia="Calibri" w:hAnsi="Times New Roman" w:cs="Times New Roman"/>
          <w:sz w:val="28"/>
          <w:szCs w:val="28"/>
          <w:lang w:val="el-GR" w:eastAsia="en-US"/>
        </w:rPr>
      </w:pPr>
      <w:r w:rsidRPr="00BF27B1">
        <w:rPr>
          <w:rFonts w:ascii="Times New Roman" w:eastAsia="Calibri" w:hAnsi="Times New Roman" w:cs="Times New Roman"/>
          <w:sz w:val="28"/>
          <w:szCs w:val="28"/>
          <w:lang w:val="el-GR" w:eastAsia="en-US"/>
        </w:rPr>
        <w:t xml:space="preserve">(β) </w:t>
      </w:r>
      <w:r w:rsidR="00573E5A" w:rsidRPr="00BF27B1">
        <w:rPr>
          <w:rFonts w:ascii="Times New Roman" w:eastAsia="Calibri" w:hAnsi="Times New Roman" w:cs="Times New Roman"/>
          <w:sz w:val="28"/>
          <w:szCs w:val="28"/>
          <w:lang w:val="el-GR" w:eastAsia="en-US"/>
        </w:rPr>
        <w:t xml:space="preserve">ώστε τα </w:t>
      </w:r>
      <w:r w:rsidRPr="00BF27B1">
        <w:rPr>
          <w:rFonts w:ascii="Times New Roman" w:eastAsia="Calibri" w:hAnsi="Times New Roman" w:cs="Times New Roman"/>
          <w:sz w:val="28"/>
          <w:szCs w:val="28"/>
          <w:lang w:val="el-GR" w:eastAsia="en-US"/>
        </w:rPr>
        <w:t xml:space="preserve">παιδιά, </w:t>
      </w:r>
      <w:r w:rsidR="00573E5A" w:rsidRPr="00BF27B1">
        <w:rPr>
          <w:rFonts w:ascii="Times New Roman" w:eastAsia="Calibri" w:hAnsi="Times New Roman" w:cs="Times New Roman"/>
          <w:sz w:val="28"/>
          <w:szCs w:val="28"/>
          <w:lang w:val="el-GR" w:eastAsia="en-US"/>
        </w:rPr>
        <w:t>να μην οδηγηθούν</w:t>
      </w:r>
      <w:r w:rsidRPr="00BF27B1">
        <w:rPr>
          <w:rFonts w:ascii="Times New Roman" w:eastAsia="Calibri" w:hAnsi="Times New Roman" w:cs="Times New Roman"/>
          <w:sz w:val="28"/>
          <w:szCs w:val="28"/>
          <w:lang w:val="el-GR" w:eastAsia="en-US"/>
        </w:rPr>
        <w:t xml:space="preserve"> να προβούν σε πράξεις επιβλαβείς για την υγεία </w:t>
      </w:r>
      <w:r w:rsidR="00BF27B1">
        <w:rPr>
          <w:rFonts w:ascii="Times New Roman" w:eastAsia="Calibri" w:hAnsi="Times New Roman" w:cs="Times New Roman"/>
          <w:sz w:val="28"/>
          <w:szCs w:val="28"/>
          <w:lang w:val="el-GR" w:eastAsia="en-US"/>
        </w:rPr>
        <w:t xml:space="preserve">τους, </w:t>
      </w:r>
    </w:p>
    <w:p w:rsidR="00BF27B1" w:rsidRDefault="00BF27B1" w:rsidP="00B41440">
      <w:pPr>
        <w:spacing w:after="0" w:line="240" w:lineRule="auto"/>
        <w:rPr>
          <w:rFonts w:ascii="Times New Roman" w:eastAsia="Calibri" w:hAnsi="Times New Roman" w:cs="Times New Roman"/>
          <w:sz w:val="28"/>
          <w:szCs w:val="28"/>
          <w:lang w:val="el-GR" w:eastAsia="en-US"/>
        </w:rPr>
      </w:pPr>
    </w:p>
    <w:p w:rsidR="002B3553" w:rsidRPr="001A11B2" w:rsidRDefault="00BF27B1" w:rsidP="00B41440">
      <w:pPr>
        <w:spacing w:line="240" w:lineRule="auto"/>
        <w:rPr>
          <w:rFonts w:ascii="Times New Roman" w:eastAsia="Calibri" w:hAnsi="Times New Roman" w:cs="Times New Roman"/>
          <w:sz w:val="28"/>
          <w:szCs w:val="28"/>
          <w:lang w:val="el-GR" w:eastAsia="en-US"/>
        </w:rPr>
      </w:pPr>
      <w:r>
        <w:rPr>
          <w:rFonts w:ascii="Times New Roman" w:eastAsia="Calibri" w:hAnsi="Times New Roman" w:cs="Times New Roman"/>
          <w:sz w:val="28"/>
          <w:szCs w:val="28"/>
          <w:lang w:val="el-GR" w:eastAsia="en-US"/>
        </w:rPr>
        <w:t>ώ</w:t>
      </w:r>
      <w:r w:rsidR="00573E5A" w:rsidRPr="001A11B2">
        <w:rPr>
          <w:rFonts w:ascii="Times New Roman" w:eastAsia="Calibri" w:hAnsi="Times New Roman" w:cs="Times New Roman"/>
          <w:sz w:val="28"/>
          <w:szCs w:val="28"/>
          <w:lang w:val="el-GR" w:eastAsia="en-US"/>
        </w:rPr>
        <w:t xml:space="preserve">στε να αντιμετωπίζεται και με την ανάλογη σοβαρότητα και βαρύτητα από την </w:t>
      </w:r>
      <w:r>
        <w:rPr>
          <w:rFonts w:ascii="Times New Roman" w:eastAsia="Calibri" w:hAnsi="Times New Roman" w:cs="Times New Roman"/>
          <w:sz w:val="28"/>
          <w:szCs w:val="28"/>
          <w:lang w:val="el-GR" w:eastAsia="en-US"/>
        </w:rPr>
        <w:t>Π</w:t>
      </w:r>
      <w:r w:rsidR="00573E5A" w:rsidRPr="001A11B2">
        <w:rPr>
          <w:rFonts w:ascii="Times New Roman" w:eastAsia="Calibri" w:hAnsi="Times New Roman" w:cs="Times New Roman"/>
          <w:sz w:val="28"/>
          <w:szCs w:val="28"/>
          <w:lang w:val="el-GR" w:eastAsia="en-US"/>
        </w:rPr>
        <w:t xml:space="preserve">ολιτεία η θέσπιση του ως άνω μαθήματος στην </w:t>
      </w:r>
      <w:r>
        <w:rPr>
          <w:rFonts w:ascii="Times New Roman" w:eastAsia="Calibri" w:hAnsi="Times New Roman" w:cs="Times New Roman"/>
          <w:sz w:val="28"/>
          <w:szCs w:val="28"/>
          <w:lang w:val="el-GR" w:eastAsia="en-US"/>
        </w:rPr>
        <w:t>ε</w:t>
      </w:r>
      <w:r w:rsidR="00573E5A" w:rsidRPr="001A11B2">
        <w:rPr>
          <w:rFonts w:ascii="Times New Roman" w:eastAsia="Calibri" w:hAnsi="Times New Roman" w:cs="Times New Roman"/>
          <w:sz w:val="28"/>
          <w:szCs w:val="28"/>
          <w:lang w:val="el-GR" w:eastAsia="en-US"/>
        </w:rPr>
        <w:t>κπαίδευση.</w:t>
      </w:r>
      <w:r w:rsidR="002B3553" w:rsidRPr="001A11B2">
        <w:rPr>
          <w:rFonts w:ascii="Times New Roman" w:eastAsia="Calibri" w:hAnsi="Times New Roman" w:cs="Times New Roman"/>
          <w:sz w:val="28"/>
          <w:szCs w:val="28"/>
          <w:lang w:val="el-GR" w:eastAsia="en-US"/>
        </w:rPr>
        <w:br w:type="page"/>
      </w:r>
    </w:p>
    <w:p w:rsidR="00E6284A" w:rsidRPr="001A11B2" w:rsidRDefault="00FE0F85" w:rsidP="00361288">
      <w:pPr>
        <w:pStyle w:val="1"/>
        <w:rPr>
          <w:rFonts w:eastAsia="Calibri" w:cs="Times New Roman"/>
          <w:sz w:val="28"/>
          <w:lang w:val="el-GR" w:eastAsia="en-US"/>
        </w:rPr>
      </w:pPr>
      <w:bookmarkStart w:id="8" w:name="_Toc464427924"/>
      <w:r w:rsidRPr="001A11B2">
        <w:rPr>
          <w:rFonts w:eastAsia="Calibri" w:cs="Times New Roman"/>
          <w:sz w:val="28"/>
          <w:lang w:val="el-GR" w:eastAsia="en-US"/>
        </w:rPr>
        <w:lastRenderedPageBreak/>
        <w:t>Δ</w:t>
      </w:r>
      <w:r w:rsidR="00E6284A" w:rsidRPr="001A11B2">
        <w:rPr>
          <w:rFonts w:eastAsia="Calibri" w:cs="Times New Roman"/>
          <w:sz w:val="28"/>
          <w:lang w:val="el-GR" w:eastAsia="en-US"/>
        </w:rPr>
        <w:t xml:space="preserve">. </w:t>
      </w:r>
      <w:r w:rsidR="00943E7F" w:rsidRPr="001A11B2">
        <w:rPr>
          <w:rFonts w:eastAsia="Calibri" w:cs="Times New Roman"/>
          <w:sz w:val="28"/>
          <w:lang w:val="el-GR" w:eastAsia="en-US"/>
        </w:rPr>
        <w:t xml:space="preserve"> ΕΙΣΗΓΗΣΕΙΣ</w:t>
      </w:r>
      <w:bookmarkEnd w:id="8"/>
    </w:p>
    <w:p w:rsidR="00DB3B2B" w:rsidRPr="001A11B2" w:rsidRDefault="00DB3B2B" w:rsidP="00DB3B2B">
      <w:pPr>
        <w:spacing w:after="0" w:line="240" w:lineRule="auto"/>
        <w:jc w:val="both"/>
        <w:rPr>
          <w:rFonts w:ascii="Times New Roman" w:eastAsia="Calibri" w:hAnsi="Times New Roman" w:cs="Times New Roman"/>
          <w:sz w:val="28"/>
          <w:szCs w:val="28"/>
          <w:lang w:val="el-GR" w:eastAsia="en-US"/>
        </w:rPr>
      </w:pPr>
    </w:p>
    <w:p w:rsidR="00E6284A" w:rsidRPr="001A11B2" w:rsidRDefault="00E6284A" w:rsidP="00C57BE1">
      <w:pPr>
        <w:spacing w:after="0"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Η ευθύνη </w:t>
      </w:r>
      <w:r w:rsidR="00F96218" w:rsidRPr="001A11B2">
        <w:rPr>
          <w:rFonts w:ascii="Times New Roman" w:eastAsia="Calibri" w:hAnsi="Times New Roman" w:cs="Times New Roman"/>
          <w:sz w:val="28"/>
          <w:szCs w:val="28"/>
          <w:lang w:val="el-GR" w:eastAsia="en-US"/>
        </w:rPr>
        <w:t xml:space="preserve">των </w:t>
      </w:r>
      <w:r w:rsidRPr="001A11B2">
        <w:rPr>
          <w:rFonts w:ascii="Times New Roman" w:eastAsia="Calibri" w:hAnsi="Times New Roman" w:cs="Times New Roman"/>
          <w:sz w:val="28"/>
          <w:szCs w:val="28"/>
          <w:lang w:val="el-GR" w:eastAsia="en-US"/>
        </w:rPr>
        <w:t>γον</w:t>
      </w:r>
      <w:r w:rsidR="00F96218" w:rsidRPr="001A11B2">
        <w:rPr>
          <w:rFonts w:ascii="Times New Roman" w:eastAsia="Calibri" w:hAnsi="Times New Roman" w:cs="Times New Roman"/>
          <w:sz w:val="28"/>
          <w:szCs w:val="28"/>
          <w:lang w:val="el-GR" w:eastAsia="en-US"/>
        </w:rPr>
        <w:t>έων</w:t>
      </w:r>
      <w:r w:rsidRPr="001A11B2">
        <w:rPr>
          <w:rFonts w:ascii="Times New Roman" w:eastAsia="Calibri" w:hAnsi="Times New Roman" w:cs="Times New Roman"/>
          <w:sz w:val="28"/>
          <w:szCs w:val="28"/>
          <w:lang w:val="el-GR" w:eastAsia="en-US"/>
        </w:rPr>
        <w:t xml:space="preserve"> και όποι</w:t>
      </w:r>
      <w:r w:rsidR="00F96218" w:rsidRPr="001A11B2">
        <w:rPr>
          <w:rFonts w:ascii="Times New Roman" w:eastAsia="Calibri" w:hAnsi="Times New Roman" w:cs="Times New Roman"/>
          <w:sz w:val="28"/>
          <w:szCs w:val="28"/>
          <w:lang w:val="el-GR" w:eastAsia="en-US"/>
        </w:rPr>
        <w:t>ων</w:t>
      </w:r>
      <w:r w:rsidRPr="001A11B2">
        <w:rPr>
          <w:rFonts w:ascii="Times New Roman" w:eastAsia="Calibri" w:hAnsi="Times New Roman" w:cs="Times New Roman"/>
          <w:sz w:val="28"/>
          <w:szCs w:val="28"/>
          <w:lang w:val="el-GR" w:eastAsia="en-US"/>
        </w:rPr>
        <w:t xml:space="preserve"> άλλ</w:t>
      </w:r>
      <w:r w:rsidR="00F96218" w:rsidRPr="001A11B2">
        <w:rPr>
          <w:rFonts w:ascii="Times New Roman" w:eastAsia="Calibri" w:hAnsi="Times New Roman" w:cs="Times New Roman"/>
          <w:sz w:val="28"/>
          <w:szCs w:val="28"/>
          <w:lang w:val="el-GR" w:eastAsia="en-US"/>
        </w:rPr>
        <w:t>ων</w:t>
      </w:r>
      <w:r w:rsidRPr="001A11B2">
        <w:rPr>
          <w:rFonts w:ascii="Times New Roman" w:eastAsia="Calibri" w:hAnsi="Times New Roman" w:cs="Times New Roman"/>
          <w:sz w:val="28"/>
          <w:szCs w:val="28"/>
          <w:lang w:val="el-GR" w:eastAsia="en-US"/>
        </w:rPr>
        <w:t xml:space="preserve"> αναλαμβάνουν την πρωταρχική φροντίδα του παιδιού διασυνδέεται με την απαίτηση αυτοί να ενεργούν με άξονα το συμφέρον του παιδιού. Στις περιπτώσεις όπου κρίνεται κατάλληλο είναι σημαντικό όπως για θέματα που άπτονται των δικαιωμάτων των παιδιών, οι αποφάσεις αυτές να λαμβάνονται μόνο μέσα από τη στενή συνεργασία των ίδιων των παιδιών, των γονιών, της Πολιτείας και άλλων φορέων </w:t>
      </w:r>
      <w:r w:rsidR="004F7A06" w:rsidRPr="001A11B2">
        <w:rPr>
          <w:rFonts w:ascii="Times New Roman" w:eastAsia="Calibri" w:hAnsi="Times New Roman" w:cs="Times New Roman"/>
          <w:sz w:val="28"/>
          <w:szCs w:val="28"/>
          <w:lang w:val="el-GR" w:eastAsia="en-US"/>
        </w:rPr>
        <w:t xml:space="preserve">που σέβονται και διαφυλάσσουν το αξιακό μας σύστημα </w:t>
      </w:r>
      <w:r w:rsidRPr="001A11B2">
        <w:rPr>
          <w:rFonts w:ascii="Times New Roman" w:eastAsia="Calibri" w:hAnsi="Times New Roman" w:cs="Times New Roman"/>
          <w:sz w:val="28"/>
          <w:szCs w:val="28"/>
          <w:lang w:val="el-GR" w:eastAsia="en-US"/>
        </w:rPr>
        <w:t>όπως είναι η Εκκλησία</w:t>
      </w:r>
      <w:r w:rsidR="004F7A06" w:rsidRPr="001A11B2">
        <w:rPr>
          <w:rFonts w:ascii="Times New Roman" w:eastAsia="Calibri" w:hAnsi="Times New Roman" w:cs="Times New Roman"/>
          <w:sz w:val="28"/>
          <w:szCs w:val="28"/>
          <w:lang w:val="el-GR" w:eastAsia="en-US"/>
        </w:rPr>
        <w:t>.</w:t>
      </w:r>
      <w:r w:rsidRPr="001A11B2">
        <w:rPr>
          <w:rFonts w:ascii="Times New Roman" w:eastAsia="Calibri" w:hAnsi="Times New Roman" w:cs="Times New Roman"/>
          <w:sz w:val="28"/>
          <w:szCs w:val="28"/>
          <w:lang w:val="el-GR" w:eastAsia="en-US"/>
        </w:rPr>
        <w:t xml:space="preserve"> </w:t>
      </w:r>
    </w:p>
    <w:p w:rsidR="00DB3B2B" w:rsidRPr="001A11B2" w:rsidRDefault="00E6284A" w:rsidP="00200E1A">
      <w:pPr>
        <w:spacing w:after="0" w:line="240" w:lineRule="auto"/>
        <w:ind w:firstLine="720"/>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 </w:t>
      </w:r>
    </w:p>
    <w:p w:rsidR="00DB3B2B" w:rsidRPr="001A11B2" w:rsidRDefault="00F96218" w:rsidP="00C57BE1">
      <w:pPr>
        <w:spacing w:after="0" w:line="240" w:lineRule="auto"/>
        <w:ind w:firstLine="709"/>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Με βάση τα πιο πάνω</w:t>
      </w:r>
      <w:r w:rsidR="00155BC5" w:rsidRPr="001A11B2">
        <w:rPr>
          <w:rFonts w:ascii="Times New Roman" w:eastAsia="Calibri" w:hAnsi="Times New Roman" w:cs="Times New Roman"/>
          <w:sz w:val="28"/>
          <w:szCs w:val="28"/>
          <w:lang w:val="el-GR" w:eastAsia="en-US"/>
        </w:rPr>
        <w:t>,</w:t>
      </w:r>
      <w:r w:rsidRPr="001A11B2">
        <w:rPr>
          <w:rFonts w:ascii="Times New Roman" w:eastAsia="Calibri" w:hAnsi="Times New Roman" w:cs="Times New Roman"/>
          <w:sz w:val="28"/>
          <w:szCs w:val="28"/>
          <w:lang w:val="el-GR" w:eastAsia="en-US"/>
        </w:rPr>
        <w:t xml:space="preserve"> γίνεται παραδεκτό ότι η σεξουαλική αγωγή </w:t>
      </w:r>
      <w:r w:rsidR="00DB5A34" w:rsidRPr="001A11B2">
        <w:rPr>
          <w:rFonts w:ascii="Times New Roman" w:eastAsia="Calibri" w:hAnsi="Times New Roman" w:cs="Times New Roman"/>
          <w:sz w:val="28"/>
          <w:szCs w:val="28"/>
          <w:lang w:val="el-GR" w:eastAsia="en-US"/>
        </w:rPr>
        <w:t xml:space="preserve">είναι αναγκαίο </w:t>
      </w:r>
      <w:r w:rsidRPr="001A11B2">
        <w:rPr>
          <w:rFonts w:ascii="Times New Roman" w:eastAsia="Calibri" w:hAnsi="Times New Roman" w:cs="Times New Roman"/>
          <w:sz w:val="28"/>
          <w:szCs w:val="28"/>
          <w:lang w:val="el-GR" w:eastAsia="en-US"/>
        </w:rPr>
        <w:t>να εισαχθεί στα σχολεία</w:t>
      </w:r>
      <w:r w:rsidR="00DB5A34" w:rsidRPr="001A11B2">
        <w:rPr>
          <w:rFonts w:ascii="Times New Roman" w:eastAsia="Calibri" w:hAnsi="Times New Roman" w:cs="Times New Roman"/>
          <w:sz w:val="28"/>
          <w:szCs w:val="28"/>
          <w:lang w:val="el-GR" w:eastAsia="en-US"/>
        </w:rPr>
        <w:t>,</w:t>
      </w:r>
      <w:r w:rsidRPr="001A11B2">
        <w:rPr>
          <w:rFonts w:ascii="Times New Roman" w:eastAsia="Calibri" w:hAnsi="Times New Roman" w:cs="Times New Roman"/>
          <w:sz w:val="28"/>
          <w:szCs w:val="28"/>
          <w:lang w:val="el-GR" w:eastAsia="en-US"/>
        </w:rPr>
        <w:t xml:space="preserve"> κυρίως της μέσης εκπαίδευσης, μόνο όμως μετά από </w:t>
      </w:r>
      <w:r w:rsidR="00DB3B2B" w:rsidRPr="001A11B2">
        <w:rPr>
          <w:rFonts w:ascii="Times New Roman" w:eastAsia="Calibri" w:hAnsi="Times New Roman" w:cs="Times New Roman"/>
          <w:sz w:val="28"/>
          <w:szCs w:val="28"/>
          <w:lang w:val="el-GR" w:eastAsia="en-US"/>
        </w:rPr>
        <w:t>την</w:t>
      </w:r>
      <w:r w:rsidR="00DB5A34" w:rsidRPr="001A11B2">
        <w:rPr>
          <w:rFonts w:ascii="Times New Roman" w:eastAsia="Calibri" w:hAnsi="Times New Roman" w:cs="Times New Roman"/>
          <w:sz w:val="28"/>
          <w:szCs w:val="28"/>
          <w:lang w:val="el-GR" w:eastAsia="en-US"/>
        </w:rPr>
        <w:t>:</w:t>
      </w:r>
    </w:p>
    <w:p w:rsidR="00E6284A" w:rsidRPr="001A11B2" w:rsidRDefault="00F96218" w:rsidP="00DB3B2B">
      <w:pPr>
        <w:spacing w:after="0" w:line="240" w:lineRule="auto"/>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 </w:t>
      </w:r>
    </w:p>
    <w:p w:rsidR="00E6284A" w:rsidRDefault="00DB3B2B" w:rsidP="00BF27B1">
      <w:pPr>
        <w:numPr>
          <w:ilvl w:val="0"/>
          <w:numId w:val="10"/>
        </w:numPr>
        <w:spacing w:after="0" w:line="240" w:lineRule="auto"/>
        <w:ind w:left="426" w:firstLine="567"/>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Π</w:t>
      </w:r>
      <w:r w:rsidR="00E6284A" w:rsidRPr="001A11B2">
        <w:rPr>
          <w:rFonts w:ascii="Times New Roman" w:eastAsia="Calibri" w:hAnsi="Times New Roman" w:cs="Times New Roman"/>
          <w:sz w:val="28"/>
          <w:szCs w:val="28"/>
          <w:lang w:val="el-GR" w:eastAsia="en-US"/>
        </w:rPr>
        <w:t>ρόσληψη ειδικών επιστημόνων άριστα καταρτισμένων εκπαιδευτικών, κατάλληλα προετοιμασμένων και εκπαιδευμένων για τα θέματα της  σεξουαλικής διαπαιδαγώγησης. Ενόψει του ότι η σεξουαλική αγωγή εμπλέκει θέματα βιολογίας, ψυχολογίας, ηθικής</w:t>
      </w:r>
      <w:r w:rsidR="00155BC5" w:rsidRPr="001A11B2">
        <w:rPr>
          <w:rFonts w:ascii="Times New Roman" w:eastAsia="Calibri" w:hAnsi="Times New Roman" w:cs="Times New Roman"/>
          <w:sz w:val="28"/>
          <w:szCs w:val="28"/>
          <w:lang w:val="el-GR" w:eastAsia="en-US"/>
        </w:rPr>
        <w:t>, κοινωνιολογίας</w:t>
      </w:r>
      <w:r w:rsidR="00E6284A" w:rsidRPr="001A11B2">
        <w:rPr>
          <w:rFonts w:ascii="Times New Roman" w:eastAsia="Calibri" w:hAnsi="Times New Roman" w:cs="Times New Roman"/>
          <w:sz w:val="28"/>
          <w:szCs w:val="28"/>
          <w:lang w:val="el-GR" w:eastAsia="en-US"/>
        </w:rPr>
        <w:t xml:space="preserve"> </w:t>
      </w:r>
      <w:bookmarkStart w:id="9" w:name="_GoBack"/>
      <w:bookmarkEnd w:id="9"/>
      <w:r w:rsidR="00E6284A" w:rsidRPr="001A11B2">
        <w:rPr>
          <w:rFonts w:ascii="Times New Roman" w:eastAsia="Calibri" w:hAnsi="Times New Roman" w:cs="Times New Roman"/>
          <w:sz w:val="28"/>
          <w:szCs w:val="28"/>
          <w:lang w:val="el-GR" w:eastAsia="en-US"/>
        </w:rPr>
        <w:t xml:space="preserve">θα πρέπει η αγωγή να παρέχεται από ομάδα που να απαρτίζεται από βιολόγους, εκπαιδευτικούς, ψυχολόγους, νομικούς, κοινωνιολόγους και θεολόγους οι οποίοι θα συνεδριάζουν </w:t>
      </w:r>
      <w:r w:rsidR="00943E7F" w:rsidRPr="001A11B2">
        <w:rPr>
          <w:rFonts w:ascii="Times New Roman" w:eastAsia="Calibri" w:hAnsi="Times New Roman" w:cs="Times New Roman"/>
          <w:sz w:val="28"/>
          <w:szCs w:val="28"/>
          <w:lang w:val="el-GR" w:eastAsia="en-US"/>
        </w:rPr>
        <w:t xml:space="preserve">τακτικά </w:t>
      </w:r>
      <w:r w:rsidR="00E6284A" w:rsidRPr="001A11B2">
        <w:rPr>
          <w:rFonts w:ascii="Times New Roman" w:eastAsia="Calibri" w:hAnsi="Times New Roman" w:cs="Times New Roman"/>
          <w:sz w:val="28"/>
          <w:szCs w:val="28"/>
          <w:lang w:val="el-GR" w:eastAsia="en-US"/>
        </w:rPr>
        <w:t xml:space="preserve">μεταξύ τους ώστε να υπάρχει </w:t>
      </w:r>
      <w:r w:rsidR="00943E7F" w:rsidRPr="001A11B2">
        <w:rPr>
          <w:rFonts w:ascii="Times New Roman" w:eastAsia="Calibri" w:hAnsi="Times New Roman" w:cs="Times New Roman"/>
          <w:sz w:val="28"/>
          <w:szCs w:val="28"/>
          <w:lang w:val="el-GR" w:eastAsia="en-US"/>
        </w:rPr>
        <w:t xml:space="preserve">συνεργασία και </w:t>
      </w:r>
      <w:r w:rsidR="00E6284A" w:rsidRPr="001A11B2">
        <w:rPr>
          <w:rFonts w:ascii="Times New Roman" w:eastAsia="Calibri" w:hAnsi="Times New Roman" w:cs="Times New Roman"/>
          <w:sz w:val="28"/>
          <w:szCs w:val="28"/>
          <w:lang w:val="el-GR" w:eastAsia="en-US"/>
        </w:rPr>
        <w:t xml:space="preserve">συντονισμένη προσπάθεια </w:t>
      </w:r>
      <w:r w:rsidR="00943E7F" w:rsidRPr="001A11B2">
        <w:rPr>
          <w:rFonts w:ascii="Times New Roman" w:eastAsia="Calibri" w:hAnsi="Times New Roman" w:cs="Times New Roman"/>
          <w:sz w:val="28"/>
          <w:szCs w:val="28"/>
          <w:lang w:val="el-GR" w:eastAsia="en-US"/>
        </w:rPr>
        <w:t xml:space="preserve">του </w:t>
      </w:r>
      <w:r w:rsidR="00E6284A" w:rsidRPr="001A11B2">
        <w:rPr>
          <w:rFonts w:ascii="Times New Roman" w:eastAsia="Calibri" w:hAnsi="Times New Roman" w:cs="Times New Roman"/>
          <w:sz w:val="28"/>
          <w:szCs w:val="28"/>
          <w:lang w:val="el-GR" w:eastAsia="en-US"/>
        </w:rPr>
        <w:t xml:space="preserve">τρόπου μετάδοσης της σεξουαλικής αγωγής </w:t>
      </w:r>
      <w:r w:rsidR="00943E7F" w:rsidRPr="001A11B2">
        <w:rPr>
          <w:rFonts w:ascii="Times New Roman" w:eastAsia="Calibri" w:hAnsi="Times New Roman" w:cs="Times New Roman"/>
          <w:sz w:val="28"/>
          <w:szCs w:val="28"/>
          <w:lang w:val="el-GR" w:eastAsia="en-US"/>
        </w:rPr>
        <w:t xml:space="preserve">στα παιδιά </w:t>
      </w:r>
      <w:r w:rsidR="00E6284A" w:rsidRPr="001A11B2">
        <w:rPr>
          <w:rFonts w:ascii="Times New Roman" w:eastAsia="Calibri" w:hAnsi="Times New Roman" w:cs="Times New Roman"/>
          <w:sz w:val="28"/>
          <w:szCs w:val="28"/>
          <w:lang w:val="el-GR" w:eastAsia="en-US"/>
        </w:rPr>
        <w:t>με υπευθυνότητα</w:t>
      </w:r>
      <w:r w:rsidR="00DB5A34" w:rsidRPr="001A11B2">
        <w:rPr>
          <w:rFonts w:ascii="Times New Roman" w:eastAsia="Calibri" w:hAnsi="Times New Roman" w:cs="Times New Roman"/>
          <w:sz w:val="28"/>
          <w:szCs w:val="28"/>
          <w:lang w:val="el-GR" w:eastAsia="en-US"/>
        </w:rPr>
        <w:t>.</w:t>
      </w:r>
      <w:r w:rsidR="00943E7F" w:rsidRPr="001A11B2">
        <w:rPr>
          <w:rFonts w:ascii="Times New Roman" w:eastAsia="Calibri" w:hAnsi="Times New Roman" w:cs="Times New Roman"/>
          <w:sz w:val="28"/>
          <w:szCs w:val="28"/>
          <w:lang w:val="el-GR" w:eastAsia="en-US"/>
        </w:rPr>
        <w:t xml:space="preserve"> </w:t>
      </w:r>
    </w:p>
    <w:p w:rsidR="00AA3C5D" w:rsidRPr="001A11B2" w:rsidRDefault="00AA3C5D" w:rsidP="00AA3C5D">
      <w:pPr>
        <w:spacing w:after="0" w:line="240" w:lineRule="auto"/>
        <w:ind w:left="993"/>
        <w:jc w:val="both"/>
        <w:rPr>
          <w:rFonts w:ascii="Times New Roman" w:eastAsia="Calibri" w:hAnsi="Times New Roman" w:cs="Times New Roman"/>
          <w:sz w:val="28"/>
          <w:szCs w:val="28"/>
          <w:lang w:val="el-GR" w:eastAsia="en-US"/>
        </w:rPr>
      </w:pPr>
    </w:p>
    <w:p w:rsidR="00F254AD" w:rsidRPr="001A11B2" w:rsidRDefault="00F254AD" w:rsidP="00F254AD">
      <w:pPr>
        <w:numPr>
          <w:ilvl w:val="0"/>
          <w:numId w:val="10"/>
        </w:numPr>
        <w:spacing w:after="0" w:line="240" w:lineRule="auto"/>
        <w:ind w:left="426" w:firstLine="567"/>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Καθιέρωση διαδικασίας για διαρκή ενημέρωση και επιμόρφωση των εμπλεκομένων εκπαιδευτικών σε θέματα σεξουαλικής αγωγής, με ιδιαίτερη έμφαση στην ευαισθητοποίηση των εκπαιδευτικών για να αναγνωρίζουν τα σημάδια σεξουαλικής παρενόχλησης /κακοποίησης των μαθητών τους.</w:t>
      </w:r>
    </w:p>
    <w:p w:rsidR="00DB3B2B" w:rsidRPr="001A11B2" w:rsidRDefault="00DB3B2B" w:rsidP="00BF27B1">
      <w:pPr>
        <w:spacing w:after="0" w:line="240" w:lineRule="auto"/>
        <w:ind w:left="567" w:firstLine="567"/>
        <w:jc w:val="both"/>
        <w:rPr>
          <w:rFonts w:ascii="Times New Roman" w:eastAsia="Calibri" w:hAnsi="Times New Roman" w:cs="Times New Roman"/>
          <w:sz w:val="28"/>
          <w:szCs w:val="28"/>
          <w:lang w:val="el-GR" w:eastAsia="en-US"/>
        </w:rPr>
      </w:pPr>
    </w:p>
    <w:p w:rsidR="00E6284A" w:rsidRDefault="00DB3B2B" w:rsidP="00BF27B1">
      <w:pPr>
        <w:numPr>
          <w:ilvl w:val="0"/>
          <w:numId w:val="10"/>
        </w:numPr>
        <w:spacing w:after="0" w:line="240" w:lineRule="auto"/>
        <w:ind w:left="426" w:firstLine="567"/>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Κ</w:t>
      </w:r>
      <w:r w:rsidR="00DB5A34" w:rsidRPr="001A11B2">
        <w:rPr>
          <w:rFonts w:ascii="Times New Roman" w:eastAsia="Calibri" w:hAnsi="Times New Roman" w:cs="Times New Roman"/>
          <w:sz w:val="28"/>
          <w:szCs w:val="28"/>
          <w:lang w:val="el-GR" w:eastAsia="en-US"/>
        </w:rPr>
        <w:t xml:space="preserve">αθιέρωση τακτικής και </w:t>
      </w:r>
      <w:r w:rsidR="00E6284A" w:rsidRPr="001A11B2">
        <w:rPr>
          <w:rFonts w:ascii="Times New Roman" w:eastAsia="Calibri" w:hAnsi="Times New Roman" w:cs="Times New Roman"/>
          <w:sz w:val="28"/>
          <w:szCs w:val="28"/>
          <w:lang w:val="el-GR" w:eastAsia="en-US"/>
        </w:rPr>
        <w:t>άμεση</w:t>
      </w:r>
      <w:r w:rsidR="00DB5A34" w:rsidRPr="001A11B2">
        <w:rPr>
          <w:rFonts w:ascii="Times New Roman" w:eastAsia="Calibri" w:hAnsi="Times New Roman" w:cs="Times New Roman"/>
          <w:sz w:val="28"/>
          <w:szCs w:val="28"/>
          <w:lang w:val="el-GR" w:eastAsia="en-US"/>
        </w:rPr>
        <w:t>ς</w:t>
      </w:r>
      <w:r w:rsidR="00E6284A" w:rsidRPr="001A11B2">
        <w:rPr>
          <w:rFonts w:ascii="Times New Roman" w:eastAsia="Calibri" w:hAnsi="Times New Roman" w:cs="Times New Roman"/>
          <w:sz w:val="28"/>
          <w:szCs w:val="28"/>
          <w:lang w:val="el-GR" w:eastAsia="en-US"/>
        </w:rPr>
        <w:t xml:space="preserve"> επικοινωνία</w:t>
      </w:r>
      <w:r w:rsidR="00DB5A34" w:rsidRPr="001A11B2">
        <w:rPr>
          <w:rFonts w:ascii="Times New Roman" w:eastAsia="Calibri" w:hAnsi="Times New Roman" w:cs="Times New Roman"/>
          <w:sz w:val="28"/>
          <w:szCs w:val="28"/>
          <w:lang w:val="el-GR" w:eastAsia="en-US"/>
        </w:rPr>
        <w:t>ς</w:t>
      </w:r>
      <w:r w:rsidR="00E6284A" w:rsidRPr="001A11B2">
        <w:rPr>
          <w:rFonts w:ascii="Times New Roman" w:eastAsia="Calibri" w:hAnsi="Times New Roman" w:cs="Times New Roman"/>
          <w:sz w:val="28"/>
          <w:szCs w:val="28"/>
          <w:lang w:val="el-GR" w:eastAsia="en-US"/>
        </w:rPr>
        <w:t xml:space="preserve"> και συνεργασία</w:t>
      </w:r>
      <w:r w:rsidR="00DB5A34" w:rsidRPr="001A11B2">
        <w:rPr>
          <w:rFonts w:ascii="Times New Roman" w:eastAsia="Calibri" w:hAnsi="Times New Roman" w:cs="Times New Roman"/>
          <w:sz w:val="28"/>
          <w:szCs w:val="28"/>
          <w:lang w:val="el-GR" w:eastAsia="en-US"/>
        </w:rPr>
        <w:t>ς</w:t>
      </w:r>
      <w:r w:rsidR="00E6284A" w:rsidRPr="001A11B2">
        <w:rPr>
          <w:rFonts w:ascii="Times New Roman" w:eastAsia="Calibri" w:hAnsi="Times New Roman" w:cs="Times New Roman"/>
          <w:sz w:val="28"/>
          <w:szCs w:val="28"/>
          <w:lang w:val="el-GR" w:eastAsia="en-US"/>
        </w:rPr>
        <w:t xml:space="preserve"> της </w:t>
      </w:r>
      <w:r w:rsidR="00F254AD">
        <w:rPr>
          <w:rFonts w:ascii="Times New Roman" w:eastAsia="Calibri" w:hAnsi="Times New Roman" w:cs="Times New Roman"/>
          <w:sz w:val="28"/>
          <w:szCs w:val="28"/>
          <w:lang w:val="el-GR" w:eastAsia="en-US"/>
        </w:rPr>
        <w:t>Π</w:t>
      </w:r>
      <w:r w:rsidR="00E6284A" w:rsidRPr="001A11B2">
        <w:rPr>
          <w:rFonts w:ascii="Times New Roman" w:eastAsia="Calibri" w:hAnsi="Times New Roman" w:cs="Times New Roman"/>
          <w:sz w:val="28"/>
          <w:szCs w:val="28"/>
          <w:lang w:val="el-GR" w:eastAsia="en-US"/>
        </w:rPr>
        <w:t xml:space="preserve">ολιτείας με την οικογένεια, το </w:t>
      </w:r>
      <w:r w:rsidR="00DB5A34" w:rsidRPr="001A11B2">
        <w:rPr>
          <w:rFonts w:ascii="Times New Roman" w:eastAsia="Calibri" w:hAnsi="Times New Roman" w:cs="Times New Roman"/>
          <w:sz w:val="28"/>
          <w:szCs w:val="28"/>
          <w:lang w:val="el-GR" w:eastAsia="en-US"/>
        </w:rPr>
        <w:t>σ</w:t>
      </w:r>
      <w:r w:rsidR="00E6284A" w:rsidRPr="001A11B2">
        <w:rPr>
          <w:rFonts w:ascii="Times New Roman" w:eastAsia="Calibri" w:hAnsi="Times New Roman" w:cs="Times New Roman"/>
          <w:sz w:val="28"/>
          <w:szCs w:val="28"/>
          <w:lang w:val="el-GR" w:eastAsia="en-US"/>
        </w:rPr>
        <w:t xml:space="preserve">χολείο, την Εκκλησία και τους κοινωνικούς φορείς Αγωγής και Υγείας πριν καθορίσει τους στόχους και το περιεχόμενο της σεξουαλικής αγωγής με ενδεχόμενη ακόμα και την αναθεώρηση της ύλης μέσα από τον διάλογο αυτό.  </w:t>
      </w:r>
    </w:p>
    <w:p w:rsidR="00AA3C5D" w:rsidRPr="001A11B2" w:rsidRDefault="00AA3C5D" w:rsidP="00AA3C5D">
      <w:pPr>
        <w:spacing w:after="0" w:line="240" w:lineRule="auto"/>
        <w:ind w:left="993"/>
        <w:jc w:val="both"/>
        <w:rPr>
          <w:rFonts w:ascii="Times New Roman" w:eastAsia="Calibri" w:hAnsi="Times New Roman" w:cs="Times New Roman"/>
          <w:sz w:val="28"/>
          <w:szCs w:val="28"/>
          <w:lang w:val="el-GR" w:eastAsia="en-US"/>
        </w:rPr>
      </w:pPr>
    </w:p>
    <w:p w:rsidR="00F254AD" w:rsidRPr="001A11B2" w:rsidRDefault="00F254AD" w:rsidP="00F254AD">
      <w:pPr>
        <w:numPr>
          <w:ilvl w:val="0"/>
          <w:numId w:val="10"/>
        </w:numPr>
        <w:spacing w:after="0" w:line="240" w:lineRule="auto"/>
        <w:ind w:left="426" w:firstLine="567"/>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Διασφάλιση της πολύπλευρης ενημέρωσης των παιδιών συμπεριλαμβανομένων και των  νομικών και ηθικών πτυχών των θεμάτων που διδάσκονται. Για παράδειγμα, θα ήταν καλό να υπάρχει εντός της διδακτέας ύλης μια ολιστική τοποθέτηση που να ενημερώνει τα παιδιά σχετικά με τις διατάξεις του Ποινικού κώδικα που άπτονται της άσκησης της σεξουαλικότητας (όπως για παράδειγμα η μη νόμιμη συναίνεση για σεξουαλική πράξη κάτω των 17 ετών). </w:t>
      </w:r>
    </w:p>
    <w:p w:rsidR="00AA3C5D" w:rsidRDefault="00AA3C5D" w:rsidP="00AA3C5D">
      <w:pPr>
        <w:spacing w:after="0" w:line="240" w:lineRule="auto"/>
        <w:ind w:left="993"/>
        <w:jc w:val="both"/>
        <w:rPr>
          <w:rFonts w:ascii="Times New Roman" w:eastAsia="Calibri" w:hAnsi="Times New Roman" w:cs="Times New Roman"/>
          <w:sz w:val="28"/>
          <w:szCs w:val="28"/>
          <w:lang w:val="el-GR" w:eastAsia="en-US"/>
        </w:rPr>
      </w:pPr>
    </w:p>
    <w:p w:rsidR="00F254AD" w:rsidRPr="001A11B2" w:rsidRDefault="00F254AD" w:rsidP="00F254AD">
      <w:pPr>
        <w:numPr>
          <w:ilvl w:val="0"/>
          <w:numId w:val="10"/>
        </w:numPr>
        <w:spacing w:after="0" w:line="240" w:lineRule="auto"/>
        <w:ind w:left="426" w:firstLine="567"/>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Παροχή δυνατότητας γονικής συναίνεσης αναφορικά στην συμμετοχή των παιδιών τους στο μάθημα, παρέχοντας παράλληλα εναλλακτικά εκπαίδευση </w:t>
      </w:r>
      <w:r w:rsidRPr="001A11B2">
        <w:rPr>
          <w:rFonts w:ascii="Times New Roman" w:eastAsia="Calibri" w:hAnsi="Times New Roman" w:cs="Times New Roman"/>
          <w:sz w:val="28"/>
          <w:szCs w:val="28"/>
          <w:lang w:val="el-GR" w:eastAsia="en-US"/>
        </w:rPr>
        <w:lastRenderedPageBreak/>
        <w:t>των γονέων και συμβουλευτική με τα παιδιά ώστε να υπάρχει πρόληψη και καταπολέμηση της σεξουαλικής κακοποίησης στις περιπτώσεις που υπάρχουν ενδείξεις ή υπόνοιες για κάτι τέτοιο στην οικογένεια.</w:t>
      </w:r>
    </w:p>
    <w:p w:rsidR="00F254AD" w:rsidRPr="001A11B2" w:rsidRDefault="00F254AD" w:rsidP="00F254AD">
      <w:pPr>
        <w:spacing w:after="0" w:line="240" w:lineRule="auto"/>
        <w:ind w:left="426" w:firstLine="567"/>
        <w:jc w:val="both"/>
        <w:rPr>
          <w:rFonts w:ascii="Times New Roman" w:eastAsia="Calibri" w:hAnsi="Times New Roman" w:cs="Times New Roman"/>
          <w:sz w:val="28"/>
          <w:szCs w:val="28"/>
          <w:lang w:val="el-GR" w:eastAsia="en-US"/>
        </w:rPr>
      </w:pPr>
    </w:p>
    <w:p w:rsidR="00F254AD" w:rsidRPr="001A11B2" w:rsidRDefault="00F254AD" w:rsidP="00F254AD">
      <w:pPr>
        <w:numPr>
          <w:ilvl w:val="0"/>
          <w:numId w:val="10"/>
        </w:numPr>
        <w:spacing w:after="0" w:line="240" w:lineRule="auto"/>
        <w:ind w:left="426" w:firstLine="567"/>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Παροχή δυνατότητας συναίνεσης των παιδιών, ανάλογα με το βαθμό της ωριμότητας και της ηλικίας τους.</w:t>
      </w:r>
    </w:p>
    <w:p w:rsidR="00DB3B2B" w:rsidRPr="001A11B2" w:rsidRDefault="00DB3B2B" w:rsidP="00BF27B1">
      <w:pPr>
        <w:spacing w:after="0" w:line="240" w:lineRule="auto"/>
        <w:ind w:left="426" w:firstLine="567"/>
        <w:jc w:val="both"/>
        <w:rPr>
          <w:rFonts w:ascii="Times New Roman" w:eastAsia="Calibri" w:hAnsi="Times New Roman" w:cs="Times New Roman"/>
          <w:sz w:val="28"/>
          <w:szCs w:val="28"/>
          <w:lang w:val="el-GR" w:eastAsia="en-US"/>
        </w:rPr>
      </w:pPr>
    </w:p>
    <w:p w:rsidR="00E6284A" w:rsidRPr="001A11B2" w:rsidRDefault="00FF5B60" w:rsidP="00BF27B1">
      <w:pPr>
        <w:numPr>
          <w:ilvl w:val="0"/>
          <w:numId w:val="10"/>
        </w:numPr>
        <w:spacing w:after="0" w:line="240" w:lineRule="auto"/>
        <w:ind w:left="426" w:firstLine="567"/>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Στις περιπτώσεις όπου ένας </w:t>
      </w:r>
      <w:r w:rsidR="00F254AD">
        <w:rPr>
          <w:rFonts w:ascii="Times New Roman" w:eastAsia="Calibri" w:hAnsi="Times New Roman" w:cs="Times New Roman"/>
          <w:sz w:val="28"/>
          <w:szCs w:val="28"/>
          <w:lang w:val="el-GR" w:eastAsia="en-US"/>
        </w:rPr>
        <w:t xml:space="preserve">τουλάχιστον </w:t>
      </w:r>
      <w:r w:rsidRPr="001A11B2">
        <w:rPr>
          <w:rFonts w:ascii="Times New Roman" w:eastAsia="Calibri" w:hAnsi="Times New Roman" w:cs="Times New Roman"/>
          <w:sz w:val="28"/>
          <w:szCs w:val="28"/>
          <w:lang w:val="el-GR" w:eastAsia="en-US"/>
        </w:rPr>
        <w:t>εκ των γονέων  ή και το ίδιο  το παιδί  δεν συναινούν όπως το παιδί παρακολουθήσει κάποια μαθήματα ή ενότητες της σεξουαλικής αγωγής, να υπάρχει η δυνατότητα δ</w:t>
      </w:r>
      <w:r w:rsidR="00E6284A" w:rsidRPr="001A11B2">
        <w:rPr>
          <w:rFonts w:ascii="Times New Roman" w:eastAsia="Calibri" w:hAnsi="Times New Roman" w:cs="Times New Roman"/>
          <w:sz w:val="28"/>
          <w:szCs w:val="28"/>
          <w:lang w:val="el-GR" w:eastAsia="en-US"/>
        </w:rPr>
        <w:t>ιαμόρφωση</w:t>
      </w:r>
      <w:r w:rsidRPr="001A11B2">
        <w:rPr>
          <w:rFonts w:ascii="Times New Roman" w:eastAsia="Calibri" w:hAnsi="Times New Roman" w:cs="Times New Roman"/>
          <w:sz w:val="28"/>
          <w:szCs w:val="28"/>
          <w:lang w:val="el-GR" w:eastAsia="en-US"/>
        </w:rPr>
        <w:t>ς</w:t>
      </w:r>
      <w:r w:rsidR="00DB5A34" w:rsidRPr="001A11B2">
        <w:rPr>
          <w:rFonts w:ascii="Times New Roman" w:eastAsia="Calibri" w:hAnsi="Times New Roman" w:cs="Times New Roman"/>
          <w:sz w:val="28"/>
          <w:szCs w:val="28"/>
          <w:lang w:val="el-GR" w:eastAsia="en-US"/>
        </w:rPr>
        <w:t xml:space="preserve"> και εφαρμογή</w:t>
      </w:r>
      <w:r w:rsidRPr="001A11B2">
        <w:rPr>
          <w:rFonts w:ascii="Times New Roman" w:eastAsia="Calibri" w:hAnsi="Times New Roman" w:cs="Times New Roman"/>
          <w:sz w:val="28"/>
          <w:szCs w:val="28"/>
          <w:lang w:val="el-GR" w:eastAsia="en-US"/>
        </w:rPr>
        <w:t>ς</w:t>
      </w:r>
      <w:r w:rsidR="00E6284A" w:rsidRPr="001A11B2">
        <w:rPr>
          <w:rFonts w:ascii="Times New Roman" w:eastAsia="Calibri" w:hAnsi="Times New Roman" w:cs="Times New Roman"/>
          <w:sz w:val="28"/>
          <w:szCs w:val="28"/>
          <w:lang w:val="el-GR" w:eastAsia="en-US"/>
        </w:rPr>
        <w:t xml:space="preserve"> ειδικών προγραμμάτων όπου θα παρέχεται εξατομικευμένη αγωγή μόνο μετά την αξιολόγηση της σεξουαλικής συμπεριφοράς του κάθε ενός από τα παιδιά ξεχωριστά και χωρίς την ανάγκη αξιολόγησης της διδακτέας ύλης. Στα προγράμματα αυτά θα δίνεται η δυνατότητα της αντιμετώπισης των παιδιών σύμφωνα με το βαθμό της ωριμότητας του καθενός ξεχωριστά. </w:t>
      </w:r>
    </w:p>
    <w:p w:rsidR="00AD42FF" w:rsidRPr="001A11B2" w:rsidRDefault="00AD42FF" w:rsidP="00BF27B1">
      <w:pPr>
        <w:spacing w:after="0" w:line="240" w:lineRule="auto"/>
        <w:ind w:left="426" w:firstLine="567"/>
        <w:jc w:val="both"/>
        <w:rPr>
          <w:rFonts w:ascii="Times New Roman" w:eastAsia="Calibri" w:hAnsi="Times New Roman" w:cs="Times New Roman"/>
          <w:sz w:val="28"/>
          <w:szCs w:val="28"/>
          <w:lang w:val="el-GR" w:eastAsia="en-US"/>
        </w:rPr>
      </w:pPr>
    </w:p>
    <w:p w:rsidR="00AD42FF" w:rsidRPr="001A11B2" w:rsidRDefault="00AD42FF" w:rsidP="00BF27B1">
      <w:pPr>
        <w:numPr>
          <w:ilvl w:val="0"/>
          <w:numId w:val="10"/>
        </w:numPr>
        <w:spacing w:after="0" w:line="240" w:lineRule="auto"/>
        <w:ind w:left="426" w:firstLine="567"/>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Νομική Ρύθμιση που να καλύπτει τη θέσπιση του συγκεκριμένου μαθήματος στα σχολεία </w:t>
      </w:r>
      <w:r w:rsidR="00782988" w:rsidRPr="001A11B2">
        <w:rPr>
          <w:rFonts w:ascii="Times New Roman" w:eastAsia="Calibri" w:hAnsi="Times New Roman" w:cs="Times New Roman"/>
          <w:sz w:val="28"/>
          <w:szCs w:val="28"/>
          <w:lang w:val="el-GR" w:eastAsia="en-US"/>
        </w:rPr>
        <w:t xml:space="preserve">ώστε να προστατεύονται τα παιδιά από άκαιρη, επιφανειακή και επιπόλαιη ενημέρωση που οδηγεί σε ψυχικό τραυματισμό τους μέχρι και σεξουαλική παρενόχληση </w:t>
      </w:r>
      <w:r w:rsidRPr="001A11B2">
        <w:rPr>
          <w:rFonts w:ascii="Times New Roman" w:eastAsia="Calibri" w:hAnsi="Times New Roman" w:cs="Times New Roman"/>
          <w:sz w:val="28"/>
          <w:szCs w:val="28"/>
          <w:lang w:val="el-GR" w:eastAsia="en-US"/>
        </w:rPr>
        <w:t>και που να επιβεβαιώνει συγκεκριμένα ότι στις περιπτώσεις όπου διαπιστώνεται παιδί «θύτης» περιστατικού σεξουαλικής παρενόχλησης, θα εξετάζεται το ενδεχόμενο να παρακινήθηκε προς τη διάπραξη της πράξης αυτής, από το ίδιο το μάθημα, καθώς δεν έχει κατανοήσει σαφώς τις ιδιαίτερες πτυχές και τους σκοπούς του μαθήματος</w:t>
      </w:r>
      <w:r w:rsidR="00544B82" w:rsidRPr="001A11B2">
        <w:rPr>
          <w:rFonts w:ascii="Times New Roman" w:eastAsia="Calibri" w:hAnsi="Times New Roman" w:cs="Times New Roman"/>
          <w:sz w:val="28"/>
          <w:szCs w:val="28"/>
          <w:lang w:val="el-GR" w:eastAsia="en-US"/>
        </w:rPr>
        <w:t xml:space="preserve">. </w:t>
      </w:r>
      <w:r w:rsidRPr="001A11B2">
        <w:rPr>
          <w:rFonts w:ascii="Times New Roman" w:eastAsia="Calibri" w:hAnsi="Times New Roman" w:cs="Times New Roman"/>
          <w:sz w:val="28"/>
          <w:szCs w:val="28"/>
          <w:lang w:val="el-GR" w:eastAsia="en-US"/>
        </w:rPr>
        <w:t xml:space="preserve"> </w:t>
      </w:r>
    </w:p>
    <w:p w:rsidR="00AD42FF" w:rsidRPr="001A11B2" w:rsidRDefault="00AD42FF" w:rsidP="00200E1A">
      <w:pPr>
        <w:spacing w:after="0" w:line="240" w:lineRule="auto"/>
        <w:ind w:firstLine="720"/>
        <w:jc w:val="both"/>
        <w:rPr>
          <w:rFonts w:ascii="Times New Roman" w:eastAsia="Calibri" w:hAnsi="Times New Roman" w:cs="Times New Roman"/>
          <w:sz w:val="28"/>
          <w:szCs w:val="28"/>
          <w:lang w:val="el-GR" w:eastAsia="en-US"/>
        </w:rPr>
      </w:pPr>
    </w:p>
    <w:p w:rsidR="00E6284A" w:rsidRPr="001A11B2" w:rsidRDefault="00E6284A" w:rsidP="00C57BE1">
      <w:pPr>
        <w:spacing w:after="0" w:line="240" w:lineRule="auto"/>
        <w:ind w:firstLine="709"/>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Καταλήγοντας, είναι πολύ σημαντικό η </w:t>
      </w:r>
      <w:r w:rsidR="00850EE0" w:rsidRPr="001A11B2">
        <w:rPr>
          <w:rFonts w:ascii="Times New Roman" w:eastAsia="Calibri" w:hAnsi="Times New Roman" w:cs="Times New Roman"/>
          <w:sz w:val="28"/>
          <w:szCs w:val="28"/>
          <w:lang w:val="el-GR" w:eastAsia="en-US"/>
        </w:rPr>
        <w:t>σ</w:t>
      </w:r>
      <w:r w:rsidRPr="001A11B2">
        <w:rPr>
          <w:rFonts w:ascii="Times New Roman" w:eastAsia="Calibri" w:hAnsi="Times New Roman" w:cs="Times New Roman"/>
          <w:sz w:val="28"/>
          <w:szCs w:val="28"/>
          <w:lang w:val="el-GR" w:eastAsia="en-US"/>
        </w:rPr>
        <w:t xml:space="preserve">εξουαλική αγωγή να διδάσκεται όχι με τρόπο που να βλάπτει την </w:t>
      </w:r>
      <w:r w:rsidR="00155BC5" w:rsidRPr="001A11B2">
        <w:rPr>
          <w:rFonts w:ascii="Times New Roman" w:eastAsia="Calibri" w:hAnsi="Times New Roman" w:cs="Times New Roman"/>
          <w:sz w:val="28"/>
          <w:szCs w:val="28"/>
          <w:lang w:val="el-GR" w:eastAsia="en-US"/>
        </w:rPr>
        <w:t xml:space="preserve">σωματική και ψυχική </w:t>
      </w:r>
      <w:r w:rsidRPr="001A11B2">
        <w:rPr>
          <w:rFonts w:ascii="Times New Roman" w:eastAsia="Calibri" w:hAnsi="Times New Roman" w:cs="Times New Roman"/>
          <w:sz w:val="28"/>
          <w:szCs w:val="28"/>
          <w:lang w:val="el-GR" w:eastAsia="en-US"/>
        </w:rPr>
        <w:t xml:space="preserve">υγεία αλλά να </w:t>
      </w:r>
      <w:r w:rsidR="00155BC5" w:rsidRPr="001A11B2">
        <w:rPr>
          <w:rFonts w:ascii="Times New Roman" w:eastAsia="Calibri" w:hAnsi="Times New Roman" w:cs="Times New Roman"/>
          <w:sz w:val="28"/>
          <w:szCs w:val="28"/>
          <w:lang w:val="el-GR" w:eastAsia="en-US"/>
        </w:rPr>
        <w:t xml:space="preserve">την </w:t>
      </w:r>
      <w:r w:rsidRPr="001A11B2">
        <w:rPr>
          <w:rFonts w:ascii="Times New Roman" w:eastAsia="Calibri" w:hAnsi="Times New Roman" w:cs="Times New Roman"/>
          <w:sz w:val="28"/>
          <w:szCs w:val="28"/>
          <w:lang w:val="el-GR" w:eastAsia="en-US"/>
        </w:rPr>
        <w:t>προστατεύε</w:t>
      </w:r>
      <w:r w:rsidR="00155BC5" w:rsidRPr="001A11B2">
        <w:rPr>
          <w:rFonts w:ascii="Times New Roman" w:eastAsia="Calibri" w:hAnsi="Times New Roman" w:cs="Times New Roman"/>
          <w:sz w:val="28"/>
          <w:szCs w:val="28"/>
          <w:lang w:val="el-GR" w:eastAsia="en-US"/>
        </w:rPr>
        <w:t>ι.</w:t>
      </w:r>
      <w:r w:rsidRPr="001A11B2">
        <w:rPr>
          <w:rFonts w:ascii="Times New Roman" w:eastAsia="Calibri" w:hAnsi="Times New Roman" w:cs="Times New Roman"/>
          <w:sz w:val="28"/>
          <w:szCs w:val="28"/>
          <w:lang w:val="el-GR" w:eastAsia="en-US"/>
        </w:rPr>
        <w:t xml:space="preserve">  </w:t>
      </w:r>
      <w:r w:rsidR="00496B1B" w:rsidRPr="001A11B2">
        <w:rPr>
          <w:rFonts w:ascii="Times New Roman" w:eastAsia="Calibri" w:hAnsi="Times New Roman" w:cs="Times New Roman"/>
          <w:color w:val="555555"/>
          <w:sz w:val="28"/>
          <w:szCs w:val="28"/>
          <w:lang w:val="el-GR" w:eastAsia="en-US"/>
        </w:rPr>
        <w:t xml:space="preserve">Εμπίπτει </w:t>
      </w:r>
      <w:r w:rsidRPr="001A11B2">
        <w:rPr>
          <w:rFonts w:ascii="Times New Roman" w:eastAsia="Calibri" w:hAnsi="Times New Roman" w:cs="Times New Roman"/>
          <w:color w:val="555555"/>
          <w:sz w:val="28"/>
          <w:szCs w:val="28"/>
          <w:lang w:val="el-GR" w:eastAsia="en-US"/>
        </w:rPr>
        <w:t>λοιπόν στο ρόλο του σχολείου και των εκπαιδευτικών</w:t>
      </w:r>
      <w:r w:rsidR="00496B1B" w:rsidRPr="001A11B2">
        <w:rPr>
          <w:rFonts w:ascii="Times New Roman" w:eastAsia="Calibri" w:hAnsi="Times New Roman" w:cs="Times New Roman"/>
          <w:color w:val="555555"/>
          <w:sz w:val="28"/>
          <w:szCs w:val="28"/>
          <w:lang w:val="el-GR" w:eastAsia="en-US"/>
        </w:rPr>
        <w:t xml:space="preserve"> η ευθύνη </w:t>
      </w:r>
      <w:r w:rsidRPr="001A11B2">
        <w:rPr>
          <w:rFonts w:ascii="Times New Roman" w:eastAsia="Calibri" w:hAnsi="Times New Roman" w:cs="Times New Roman"/>
          <w:color w:val="555555"/>
          <w:sz w:val="28"/>
          <w:szCs w:val="28"/>
          <w:lang w:val="el-GR" w:eastAsia="en-US"/>
        </w:rPr>
        <w:t>να αναλάβουν, σε συνεργασία πάντα με την οικογένεια και τους άλλους φορείς να παρουσιάσουν και συζητήσουν μεθοδικά και επιστημονικά το ζήτημα αυτό.</w:t>
      </w:r>
      <w:r w:rsidRPr="001A11B2">
        <w:rPr>
          <w:rFonts w:ascii="Times New Roman" w:eastAsia="Calibri" w:hAnsi="Times New Roman" w:cs="Times New Roman"/>
          <w:sz w:val="28"/>
          <w:szCs w:val="28"/>
          <w:lang w:val="el-GR" w:eastAsia="en-US"/>
        </w:rPr>
        <w:t xml:space="preserve"> </w:t>
      </w:r>
      <w:r w:rsidRPr="001A11B2">
        <w:rPr>
          <w:rFonts w:ascii="Times New Roman" w:eastAsia="Calibri" w:hAnsi="Times New Roman" w:cs="Times New Roman"/>
          <w:color w:val="141823"/>
          <w:sz w:val="28"/>
          <w:szCs w:val="28"/>
          <w:shd w:val="clear" w:color="auto" w:fill="FFFFFF"/>
          <w:lang w:val="el-GR" w:eastAsia="en-US"/>
        </w:rPr>
        <w:t>Όλα τα παιδιά θα πρέπει να έχουν την ευκαιρία να μεγαλώσουν σε συνθήκες ασφάλειας, με όλα τα εφόδια, έτσι ώστε να μπορέσουν να αναπτύξουν υγιείς σχέσεις, χωρίς να χρειαστεί να αντιμετωπίσουν οποιαδήποτε μορφή σεξουαλικής εκμετάλλευσης ή κακοποίησης, ελεύθερα από κάθε μορφή σεξουαλικής βλάβης.</w:t>
      </w:r>
      <w:r w:rsidRPr="001A11B2">
        <w:rPr>
          <w:rFonts w:ascii="Times New Roman" w:eastAsia="Calibri" w:hAnsi="Times New Roman" w:cs="Times New Roman"/>
          <w:sz w:val="28"/>
          <w:szCs w:val="28"/>
          <w:lang w:val="el-GR" w:eastAsia="en-US"/>
        </w:rPr>
        <w:t xml:space="preserve"> Μόνο τότε θα αναφερόμαστε σε μια εκπαίδευση η οποία να εστιάζει στην ολόπλευρη ανάπτυξη και την προετοιμασία του παιδιού να ενεργεί με αυτονομία στην έκταση που του επιτρέπει η ηλικία και ο βαθμός ωριμότητας του με στόχο να εξελιχθεί σε κριτικ</w:t>
      </w:r>
      <w:r w:rsidR="00496B1B" w:rsidRPr="001A11B2">
        <w:rPr>
          <w:rFonts w:ascii="Times New Roman" w:eastAsia="Calibri" w:hAnsi="Times New Roman" w:cs="Times New Roman"/>
          <w:sz w:val="28"/>
          <w:szCs w:val="28"/>
          <w:lang w:val="el-GR" w:eastAsia="en-US"/>
        </w:rPr>
        <w:t>ά</w:t>
      </w:r>
      <w:r w:rsidRPr="001A11B2">
        <w:rPr>
          <w:rFonts w:ascii="Times New Roman" w:eastAsia="Calibri" w:hAnsi="Times New Roman" w:cs="Times New Roman"/>
          <w:sz w:val="28"/>
          <w:szCs w:val="28"/>
          <w:lang w:val="el-GR" w:eastAsia="en-US"/>
        </w:rPr>
        <w:t xml:space="preserve"> σκεπτόμενο δημοκρατικό πολίτη με πλήρη αυτονομία </w:t>
      </w:r>
      <w:r w:rsidR="000D66F9" w:rsidRPr="001A11B2">
        <w:rPr>
          <w:rFonts w:ascii="Times New Roman" w:eastAsia="Calibri" w:hAnsi="Times New Roman" w:cs="Times New Roman"/>
          <w:sz w:val="28"/>
          <w:szCs w:val="28"/>
          <w:lang w:val="el-GR" w:eastAsia="en-US"/>
        </w:rPr>
        <w:t xml:space="preserve">και πάντα σε σχέση με </w:t>
      </w:r>
      <w:r w:rsidRPr="001A11B2">
        <w:rPr>
          <w:rFonts w:ascii="Times New Roman" w:eastAsia="Calibri" w:hAnsi="Times New Roman" w:cs="Times New Roman"/>
          <w:sz w:val="28"/>
          <w:szCs w:val="28"/>
          <w:lang w:val="el-GR" w:eastAsia="en-US"/>
        </w:rPr>
        <w:t xml:space="preserve">το δικαίωμα του παιδιού να λαμβάνει σφαιρική πληροφόρηση σε θέματα που το αφορούν αλλά και </w:t>
      </w:r>
      <w:r w:rsidR="006C0D00" w:rsidRPr="001A11B2">
        <w:rPr>
          <w:rFonts w:ascii="Times New Roman" w:eastAsia="Calibri" w:hAnsi="Times New Roman" w:cs="Times New Roman"/>
          <w:sz w:val="28"/>
          <w:szCs w:val="28"/>
          <w:lang w:val="el-GR" w:eastAsia="en-US"/>
        </w:rPr>
        <w:t xml:space="preserve"> με το δικαίωμά</w:t>
      </w:r>
      <w:r w:rsidRPr="001A11B2">
        <w:rPr>
          <w:rFonts w:ascii="Times New Roman" w:eastAsia="Calibri" w:hAnsi="Times New Roman" w:cs="Times New Roman"/>
          <w:sz w:val="28"/>
          <w:szCs w:val="28"/>
          <w:lang w:val="el-GR" w:eastAsia="en-US"/>
        </w:rPr>
        <w:t xml:space="preserve"> του στην υγεία. </w:t>
      </w:r>
    </w:p>
    <w:p w:rsidR="00E6284A" w:rsidRPr="001A11B2" w:rsidRDefault="00E6284A" w:rsidP="00200E1A">
      <w:pPr>
        <w:spacing w:after="0" w:line="240" w:lineRule="auto"/>
        <w:ind w:firstLine="720"/>
        <w:jc w:val="both"/>
        <w:rPr>
          <w:rFonts w:ascii="Times New Roman" w:eastAsia="Calibri" w:hAnsi="Times New Roman" w:cs="Times New Roman"/>
          <w:sz w:val="28"/>
          <w:szCs w:val="28"/>
          <w:lang w:val="el-GR" w:eastAsia="en-US"/>
        </w:rPr>
      </w:pPr>
    </w:p>
    <w:p w:rsidR="002B3553" w:rsidRPr="001A11B2" w:rsidRDefault="002B3553">
      <w:pPr>
        <w:rPr>
          <w:rFonts w:ascii="Times New Roman" w:eastAsia="Calibri" w:hAnsi="Times New Roman" w:cs="Times New Roman"/>
          <w:b/>
          <w:sz w:val="28"/>
          <w:szCs w:val="28"/>
          <w:u w:val="single"/>
          <w:lang w:val="el-GR" w:eastAsia="en-US"/>
        </w:rPr>
      </w:pPr>
      <w:r w:rsidRPr="001A11B2">
        <w:rPr>
          <w:rFonts w:ascii="Times New Roman" w:eastAsia="Calibri" w:hAnsi="Times New Roman" w:cs="Times New Roman"/>
          <w:b/>
          <w:sz w:val="28"/>
          <w:szCs w:val="28"/>
          <w:u w:val="single"/>
          <w:lang w:val="el-GR" w:eastAsia="en-US"/>
        </w:rPr>
        <w:br w:type="page"/>
      </w:r>
    </w:p>
    <w:p w:rsidR="00E6284A" w:rsidRPr="001A11B2" w:rsidRDefault="002B3553" w:rsidP="00361288">
      <w:pPr>
        <w:pStyle w:val="1"/>
        <w:rPr>
          <w:rFonts w:eastAsia="Calibri" w:cs="Times New Roman"/>
          <w:sz w:val="28"/>
          <w:lang w:val="en-US" w:eastAsia="en-US"/>
        </w:rPr>
      </w:pPr>
      <w:bookmarkStart w:id="10" w:name="_Toc464427925"/>
      <w:r w:rsidRPr="001A11B2">
        <w:rPr>
          <w:rFonts w:eastAsia="Calibri" w:cs="Times New Roman"/>
          <w:sz w:val="28"/>
          <w:lang w:eastAsia="en-US"/>
        </w:rPr>
        <w:lastRenderedPageBreak/>
        <w:t>Ε</w:t>
      </w:r>
      <w:r w:rsidR="00E6284A" w:rsidRPr="001A11B2">
        <w:rPr>
          <w:rFonts w:eastAsia="Calibri" w:cs="Times New Roman"/>
          <w:sz w:val="28"/>
          <w:lang w:val="en-US" w:eastAsia="en-US"/>
        </w:rPr>
        <w:t xml:space="preserve">. </w:t>
      </w:r>
      <w:r w:rsidR="00E6284A" w:rsidRPr="001A11B2">
        <w:rPr>
          <w:rFonts w:eastAsia="Calibri" w:cs="Times New Roman"/>
          <w:sz w:val="28"/>
          <w:lang w:eastAsia="en-US"/>
        </w:rPr>
        <w:t>ΒΙΒΛΙΟΓΡΑΦΙΑ</w:t>
      </w:r>
      <w:bookmarkEnd w:id="10"/>
    </w:p>
    <w:p w:rsidR="009F4948" w:rsidRPr="001A11B2" w:rsidRDefault="009F4948" w:rsidP="00200E1A">
      <w:pPr>
        <w:spacing w:after="0" w:line="240" w:lineRule="auto"/>
        <w:ind w:firstLine="720"/>
        <w:jc w:val="both"/>
        <w:rPr>
          <w:rFonts w:ascii="Times New Roman" w:eastAsia="Calibri" w:hAnsi="Times New Roman" w:cs="Times New Roman"/>
          <w:b/>
          <w:sz w:val="28"/>
          <w:szCs w:val="28"/>
          <w:u w:val="single"/>
          <w:lang w:val="en-US" w:eastAsia="en-US"/>
        </w:rPr>
      </w:pPr>
    </w:p>
    <w:p w:rsidR="00E6284A" w:rsidRPr="001A11B2" w:rsidRDefault="00E6284A" w:rsidP="00200E1A">
      <w:pPr>
        <w:numPr>
          <w:ilvl w:val="0"/>
          <w:numId w:val="3"/>
        </w:numPr>
        <w:spacing w:after="0" w:line="240" w:lineRule="auto"/>
        <w:ind w:left="0" w:firstLine="284"/>
        <w:contextualSpacing/>
        <w:jc w:val="both"/>
        <w:rPr>
          <w:rFonts w:ascii="Times New Roman" w:eastAsia="Calibri" w:hAnsi="Times New Roman" w:cs="Times New Roman"/>
          <w:sz w:val="28"/>
          <w:szCs w:val="28"/>
          <w:lang w:val="en-US" w:eastAsia="en-US"/>
        </w:rPr>
      </w:pPr>
      <w:r w:rsidRPr="001A11B2">
        <w:rPr>
          <w:rFonts w:ascii="Times New Roman" w:eastAsia="Calibri" w:hAnsi="Times New Roman" w:cs="Times New Roman"/>
          <w:sz w:val="28"/>
          <w:szCs w:val="28"/>
          <w:lang w:val="en-US" w:eastAsia="en-US"/>
        </w:rPr>
        <w:t xml:space="preserve">Elaine n. Marieb, </w:t>
      </w:r>
      <w:r w:rsidRPr="001A11B2">
        <w:rPr>
          <w:rFonts w:ascii="Times New Roman" w:eastAsia="Calibri" w:hAnsi="Times New Roman" w:cs="Times New Roman"/>
          <w:i/>
          <w:sz w:val="28"/>
          <w:szCs w:val="28"/>
          <w:lang w:val="en-US" w:eastAsia="en-US"/>
        </w:rPr>
        <w:t xml:space="preserve">Human anatomy and physiology, </w:t>
      </w:r>
      <w:r w:rsidRPr="001A11B2">
        <w:rPr>
          <w:rFonts w:ascii="Times New Roman" w:eastAsia="Calibri" w:hAnsi="Times New Roman" w:cs="Times New Roman"/>
          <w:sz w:val="28"/>
          <w:szCs w:val="28"/>
          <w:lang w:val="en-US" w:eastAsia="en-US"/>
        </w:rPr>
        <w:t>Adison Welse Longman 2001, pages 39-52</w:t>
      </w:r>
    </w:p>
    <w:p w:rsidR="00E6284A" w:rsidRPr="001A11B2" w:rsidRDefault="00E6284A" w:rsidP="00200E1A">
      <w:pPr>
        <w:spacing w:after="0" w:line="240" w:lineRule="auto"/>
        <w:ind w:firstLine="284"/>
        <w:jc w:val="both"/>
        <w:rPr>
          <w:rFonts w:ascii="Times New Roman" w:eastAsia="Calibri" w:hAnsi="Times New Roman" w:cs="Times New Roman"/>
          <w:i/>
          <w:sz w:val="28"/>
          <w:szCs w:val="28"/>
          <w:lang w:val="en-US" w:eastAsia="en-US"/>
        </w:rPr>
      </w:pPr>
    </w:p>
    <w:p w:rsidR="00E6284A" w:rsidRPr="001A11B2" w:rsidRDefault="00FE0F85" w:rsidP="00200E1A">
      <w:pPr>
        <w:numPr>
          <w:ilvl w:val="0"/>
          <w:numId w:val="3"/>
        </w:numPr>
        <w:spacing w:after="0" w:line="240" w:lineRule="auto"/>
        <w:ind w:left="0" w:firstLine="284"/>
        <w:contextualSpacing/>
        <w:jc w:val="both"/>
        <w:rPr>
          <w:rFonts w:ascii="Times New Roman" w:eastAsia="Calibri" w:hAnsi="Times New Roman" w:cs="Times New Roman"/>
          <w:i/>
          <w:sz w:val="28"/>
          <w:szCs w:val="28"/>
          <w:lang w:eastAsia="en-US"/>
        </w:rPr>
      </w:pPr>
      <w:r w:rsidRPr="001A11B2">
        <w:rPr>
          <w:rFonts w:ascii="Times New Roman" w:eastAsia="Calibri" w:hAnsi="Times New Roman" w:cs="Times New Roman"/>
          <w:sz w:val="28"/>
          <w:szCs w:val="28"/>
          <w:lang w:val="el-GR" w:eastAsia="en-US"/>
        </w:rPr>
        <w:t>Παρασκευόπουλος</w:t>
      </w:r>
      <w:r w:rsidR="00E6284A" w:rsidRPr="001A11B2">
        <w:rPr>
          <w:rFonts w:ascii="Times New Roman" w:eastAsia="Calibri" w:hAnsi="Times New Roman" w:cs="Times New Roman"/>
          <w:sz w:val="28"/>
          <w:szCs w:val="28"/>
          <w:lang w:val="el-GR" w:eastAsia="en-US"/>
        </w:rPr>
        <w:t xml:space="preserve"> Ι., Μπεζεβέγκης Η., Γιαννιτσάς Ν., Καρπανάση Α., </w:t>
      </w:r>
      <w:r w:rsidR="00E6284A" w:rsidRPr="001A11B2">
        <w:rPr>
          <w:rFonts w:ascii="Times New Roman" w:eastAsia="Calibri" w:hAnsi="Times New Roman" w:cs="Times New Roman"/>
          <w:i/>
          <w:sz w:val="28"/>
          <w:szCs w:val="28"/>
          <w:lang w:val="el-GR" w:eastAsia="en-US"/>
        </w:rPr>
        <w:t>Διαφυλικές Σχέσεις: Εισηγήσεις στο σεμινάριο κατάρτισης εκπαιδευτικών- στελεχών σε θέματα σεξουαλικής αγωγής και ισότητας των φύλων</w:t>
      </w:r>
      <w:r w:rsidR="00E6284A" w:rsidRPr="001A11B2">
        <w:rPr>
          <w:rFonts w:ascii="Times New Roman" w:eastAsia="Calibri" w:hAnsi="Times New Roman" w:cs="Times New Roman"/>
          <w:sz w:val="28"/>
          <w:szCs w:val="28"/>
          <w:lang w:val="el-GR" w:eastAsia="en-US"/>
        </w:rPr>
        <w:t xml:space="preserve">, εκδ. </w:t>
      </w:r>
      <w:r w:rsidR="00E6284A" w:rsidRPr="001A11B2">
        <w:rPr>
          <w:rFonts w:ascii="Times New Roman" w:eastAsia="Calibri" w:hAnsi="Times New Roman" w:cs="Times New Roman"/>
          <w:sz w:val="28"/>
          <w:szCs w:val="28"/>
          <w:lang w:eastAsia="en-US"/>
        </w:rPr>
        <w:t>Ελληνικά γράμματα, Αθήνα 1998, σελ. 46-78</w:t>
      </w:r>
    </w:p>
    <w:p w:rsidR="00E6284A" w:rsidRPr="001A11B2" w:rsidRDefault="00E6284A" w:rsidP="00200E1A">
      <w:pPr>
        <w:spacing w:after="0" w:line="240" w:lineRule="auto"/>
        <w:ind w:firstLine="284"/>
        <w:jc w:val="both"/>
        <w:rPr>
          <w:rFonts w:ascii="Times New Roman" w:eastAsia="Calibri" w:hAnsi="Times New Roman" w:cs="Times New Roman"/>
          <w:i/>
          <w:sz w:val="28"/>
          <w:szCs w:val="28"/>
          <w:lang w:eastAsia="en-US"/>
        </w:rPr>
      </w:pPr>
    </w:p>
    <w:p w:rsidR="00E6284A" w:rsidRPr="001A11B2" w:rsidRDefault="00E6284A" w:rsidP="00200E1A">
      <w:pPr>
        <w:numPr>
          <w:ilvl w:val="0"/>
          <w:numId w:val="3"/>
        </w:numPr>
        <w:spacing w:after="0" w:line="240" w:lineRule="auto"/>
        <w:ind w:left="0" w:firstLine="284"/>
        <w:contextualSpacing/>
        <w:jc w:val="both"/>
        <w:rPr>
          <w:rFonts w:ascii="Times New Roman" w:eastAsia="Calibri" w:hAnsi="Times New Roman" w:cs="Times New Roman"/>
          <w:i/>
          <w:sz w:val="28"/>
          <w:szCs w:val="28"/>
          <w:lang w:val="el-GR" w:eastAsia="en-US"/>
        </w:rPr>
      </w:pPr>
      <w:r w:rsidRPr="001A11B2">
        <w:rPr>
          <w:rFonts w:ascii="Times New Roman" w:eastAsia="Calibri" w:hAnsi="Times New Roman" w:cs="Times New Roman"/>
          <w:sz w:val="28"/>
          <w:szCs w:val="28"/>
          <w:lang w:val="el-GR" w:eastAsia="en-US"/>
        </w:rPr>
        <w:t xml:space="preserve">Αντωνίου Ευαγγελία-Βιβιλάκη Βικτωρία-Ρωμανίδου Αναστασία-Ντάγκα Δέσποινα-Βασιλάκη Ευαγγελία-Σουρανάκη Ευαγγελία-Κεφαλογιάννη Αικατερίνη-Λεονταράκη Ελένη, </w:t>
      </w:r>
      <w:r w:rsidRPr="001A11B2">
        <w:rPr>
          <w:rFonts w:ascii="Times New Roman" w:eastAsia="Calibri" w:hAnsi="Times New Roman" w:cs="Times New Roman"/>
          <w:i/>
          <w:sz w:val="28"/>
          <w:szCs w:val="28"/>
          <w:lang w:val="el-GR" w:eastAsia="en-US"/>
        </w:rPr>
        <w:t>Η γυναίκα και το νεογνό στην Πρωτοβάθμια Φροντίδα Υγείας</w:t>
      </w:r>
      <w:r w:rsidRPr="001A11B2">
        <w:rPr>
          <w:rFonts w:ascii="Times New Roman" w:eastAsia="Calibri" w:hAnsi="Times New Roman" w:cs="Times New Roman"/>
          <w:sz w:val="28"/>
          <w:szCs w:val="28"/>
          <w:lang w:val="el-GR" w:eastAsia="en-US"/>
        </w:rPr>
        <w:t>, Ιατρικές Εκδόσεις Π.Χ. Πασχαλίδης, Αθήνα 2007</w:t>
      </w:r>
    </w:p>
    <w:p w:rsidR="00E6284A" w:rsidRPr="001A11B2" w:rsidRDefault="00E6284A" w:rsidP="00200E1A">
      <w:pPr>
        <w:spacing w:after="0" w:line="240" w:lineRule="auto"/>
        <w:ind w:firstLine="284"/>
        <w:jc w:val="both"/>
        <w:rPr>
          <w:rFonts w:ascii="Times New Roman" w:eastAsia="Calibri" w:hAnsi="Times New Roman" w:cs="Times New Roman"/>
          <w:i/>
          <w:sz w:val="28"/>
          <w:szCs w:val="28"/>
          <w:lang w:val="el-GR" w:eastAsia="en-US"/>
        </w:rPr>
      </w:pPr>
    </w:p>
    <w:p w:rsidR="00E6284A" w:rsidRPr="001A11B2" w:rsidRDefault="00E6284A" w:rsidP="00200E1A">
      <w:pPr>
        <w:numPr>
          <w:ilvl w:val="0"/>
          <w:numId w:val="3"/>
        </w:numPr>
        <w:spacing w:after="0" w:line="240" w:lineRule="auto"/>
        <w:ind w:left="0" w:firstLine="284"/>
        <w:contextualSpacing/>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Τζίμας Γεώργιος, </w:t>
      </w:r>
      <w:r w:rsidRPr="001A11B2">
        <w:rPr>
          <w:rFonts w:ascii="Times New Roman" w:eastAsia="Calibri" w:hAnsi="Times New Roman" w:cs="Times New Roman"/>
          <w:i/>
          <w:sz w:val="28"/>
          <w:szCs w:val="28"/>
          <w:lang w:val="el-GR" w:eastAsia="en-US"/>
        </w:rPr>
        <w:t>Εφηβεία: αυτή η άγνωστη μα τόσο γνωστή ηλικία του ανθρώπου</w:t>
      </w:r>
      <w:r w:rsidRPr="001A11B2">
        <w:rPr>
          <w:rFonts w:ascii="Times New Roman" w:eastAsia="Calibri" w:hAnsi="Times New Roman" w:cs="Times New Roman"/>
          <w:sz w:val="28"/>
          <w:szCs w:val="28"/>
          <w:lang w:val="el-GR" w:eastAsia="en-US"/>
        </w:rPr>
        <w:t>, Παιδαγωγικό βήμα Αιγαίου, τεύχος 38 (2000), σελ 105-121</w:t>
      </w:r>
    </w:p>
    <w:p w:rsidR="00E6284A" w:rsidRPr="001A11B2" w:rsidRDefault="00E6284A" w:rsidP="00200E1A">
      <w:pPr>
        <w:spacing w:after="0" w:line="240" w:lineRule="auto"/>
        <w:ind w:firstLine="284"/>
        <w:jc w:val="both"/>
        <w:rPr>
          <w:rFonts w:ascii="Times New Roman" w:eastAsia="Calibri" w:hAnsi="Times New Roman" w:cs="Times New Roman"/>
          <w:sz w:val="28"/>
          <w:szCs w:val="28"/>
          <w:lang w:val="el-GR" w:eastAsia="en-US"/>
        </w:rPr>
      </w:pPr>
    </w:p>
    <w:p w:rsidR="00E6284A" w:rsidRPr="001A11B2" w:rsidRDefault="00E6284A" w:rsidP="00200E1A">
      <w:pPr>
        <w:numPr>
          <w:ilvl w:val="0"/>
          <w:numId w:val="3"/>
        </w:numPr>
        <w:spacing w:after="0" w:line="240" w:lineRule="auto"/>
        <w:ind w:left="0" w:firstLine="284"/>
        <w:contextualSpacing/>
        <w:jc w:val="both"/>
        <w:rPr>
          <w:rFonts w:ascii="Times New Roman" w:eastAsia="Calibri" w:hAnsi="Times New Roman" w:cs="Times New Roman"/>
          <w:sz w:val="28"/>
          <w:szCs w:val="28"/>
          <w:lang w:val="en-US" w:eastAsia="en-US"/>
        </w:rPr>
      </w:pPr>
      <w:r w:rsidRPr="001A11B2">
        <w:rPr>
          <w:rFonts w:ascii="Times New Roman" w:eastAsia="Calibri" w:hAnsi="Times New Roman" w:cs="Times New Roman"/>
          <w:sz w:val="28"/>
          <w:szCs w:val="28"/>
          <w:lang w:val="en-US" w:eastAsia="en-US"/>
        </w:rPr>
        <w:t xml:space="preserve">Raymond M.-Catallozzi M.-Lin A.-Ryan O.-Rickert V., </w:t>
      </w:r>
      <w:r w:rsidRPr="001A11B2">
        <w:rPr>
          <w:rFonts w:ascii="Times New Roman" w:eastAsia="Calibri" w:hAnsi="Times New Roman" w:cs="Times New Roman"/>
          <w:i/>
          <w:sz w:val="28"/>
          <w:szCs w:val="28"/>
          <w:lang w:val="en-US" w:eastAsia="en-US"/>
        </w:rPr>
        <w:t>Development of intimate relationships in adolescence</w:t>
      </w:r>
      <w:r w:rsidRPr="001A11B2">
        <w:rPr>
          <w:rFonts w:ascii="Times New Roman" w:eastAsia="Calibri" w:hAnsi="Times New Roman" w:cs="Times New Roman"/>
          <w:sz w:val="28"/>
          <w:szCs w:val="28"/>
          <w:lang w:val="en-US" w:eastAsia="en-US"/>
        </w:rPr>
        <w:t>, Silver Platter Medline 2007 Dec 18(3) 449-459</w:t>
      </w:r>
    </w:p>
    <w:p w:rsidR="00E6284A" w:rsidRPr="001A11B2" w:rsidRDefault="00E6284A" w:rsidP="00200E1A">
      <w:pPr>
        <w:spacing w:after="0" w:line="240" w:lineRule="auto"/>
        <w:ind w:firstLine="284"/>
        <w:jc w:val="both"/>
        <w:rPr>
          <w:rFonts w:ascii="Times New Roman" w:eastAsia="Calibri" w:hAnsi="Times New Roman" w:cs="Times New Roman"/>
          <w:sz w:val="28"/>
          <w:szCs w:val="28"/>
          <w:lang w:val="en-US" w:eastAsia="en-US"/>
        </w:rPr>
      </w:pPr>
    </w:p>
    <w:p w:rsidR="00E6284A" w:rsidRPr="001A11B2" w:rsidRDefault="00E6284A" w:rsidP="00200E1A">
      <w:pPr>
        <w:numPr>
          <w:ilvl w:val="0"/>
          <w:numId w:val="3"/>
        </w:numPr>
        <w:spacing w:after="0" w:line="240" w:lineRule="auto"/>
        <w:ind w:left="0" w:firstLine="284"/>
        <w:contextualSpacing/>
        <w:jc w:val="both"/>
        <w:rPr>
          <w:rFonts w:ascii="Times New Roman" w:eastAsia="Calibri" w:hAnsi="Times New Roman" w:cs="Times New Roman"/>
          <w:sz w:val="28"/>
          <w:szCs w:val="28"/>
          <w:lang w:val="el-GR" w:eastAsia="en-US"/>
        </w:rPr>
      </w:pPr>
      <w:r w:rsidRPr="001A11B2">
        <w:rPr>
          <w:rFonts w:ascii="Times New Roman" w:eastAsia="Calibri" w:hAnsi="Times New Roman" w:cs="Times New Roman"/>
          <w:sz w:val="28"/>
          <w:szCs w:val="28"/>
          <w:lang w:val="el-GR" w:eastAsia="en-US"/>
        </w:rPr>
        <w:t xml:space="preserve">Μουρτοπαλλα Αικατερίνη, Παναγιωτακοπούλου Αγάθη, </w:t>
      </w:r>
      <w:r w:rsidRPr="001A11B2">
        <w:rPr>
          <w:rFonts w:ascii="Times New Roman" w:eastAsia="Calibri" w:hAnsi="Times New Roman" w:cs="Times New Roman"/>
          <w:i/>
          <w:sz w:val="28"/>
          <w:szCs w:val="28"/>
          <w:lang w:val="el-GR" w:eastAsia="en-US"/>
        </w:rPr>
        <w:t>Σεξουαλική διαπαιδαγώγηση στην εφηβεία</w:t>
      </w:r>
      <w:r w:rsidRPr="001A11B2">
        <w:rPr>
          <w:rFonts w:ascii="Times New Roman" w:eastAsia="Calibri" w:hAnsi="Times New Roman" w:cs="Times New Roman"/>
          <w:sz w:val="28"/>
          <w:szCs w:val="28"/>
          <w:lang w:val="el-GR" w:eastAsia="en-US"/>
        </w:rPr>
        <w:t>, Πτυχιακή Εργασία, Πτυχιακή Εργασία, ΤΕΙ Αθήνας, Τμήμα Μαιευτικής, 2009</w:t>
      </w:r>
    </w:p>
    <w:p w:rsidR="00E6284A" w:rsidRPr="001A11B2" w:rsidRDefault="00E6284A" w:rsidP="00200E1A">
      <w:pPr>
        <w:spacing w:after="0" w:line="240" w:lineRule="auto"/>
        <w:ind w:firstLine="284"/>
        <w:jc w:val="both"/>
        <w:rPr>
          <w:rFonts w:ascii="Times New Roman" w:eastAsia="Calibri" w:hAnsi="Times New Roman" w:cs="Times New Roman"/>
          <w:sz w:val="28"/>
          <w:szCs w:val="28"/>
          <w:lang w:val="el-GR" w:eastAsia="en-US"/>
        </w:rPr>
      </w:pPr>
    </w:p>
    <w:p w:rsidR="00AD4DED" w:rsidRPr="001A11B2" w:rsidRDefault="00E6284A" w:rsidP="00200E1A">
      <w:pPr>
        <w:numPr>
          <w:ilvl w:val="0"/>
          <w:numId w:val="3"/>
        </w:numPr>
        <w:spacing w:after="0" w:line="240" w:lineRule="auto"/>
        <w:ind w:left="0" w:firstLine="284"/>
        <w:contextualSpacing/>
        <w:jc w:val="both"/>
        <w:rPr>
          <w:rFonts w:ascii="Times New Roman" w:hAnsi="Times New Roman" w:cs="Times New Roman"/>
          <w:sz w:val="28"/>
          <w:szCs w:val="28"/>
          <w:lang w:val="el-GR"/>
        </w:rPr>
      </w:pPr>
      <w:r w:rsidRPr="001A11B2">
        <w:rPr>
          <w:rFonts w:ascii="Times New Roman" w:eastAsia="Calibri" w:hAnsi="Times New Roman" w:cs="Times New Roman"/>
          <w:i/>
          <w:sz w:val="28"/>
          <w:szCs w:val="28"/>
          <w:lang w:val="el-GR" w:eastAsia="en-US"/>
        </w:rPr>
        <w:t>Θέση Επιτρόπου Προστασίας των Δικαιωμάτων του παιδιού για τη θρησκευτική Εκπαίδευση στο Δημόσιο Σχολείο</w:t>
      </w:r>
      <w:r w:rsidRPr="001A11B2">
        <w:rPr>
          <w:rFonts w:ascii="Times New Roman" w:eastAsia="Calibri" w:hAnsi="Times New Roman" w:cs="Times New Roman"/>
          <w:sz w:val="28"/>
          <w:szCs w:val="28"/>
          <w:lang w:val="el-GR" w:eastAsia="en-US"/>
        </w:rPr>
        <w:t>, 2012</w:t>
      </w:r>
    </w:p>
    <w:sectPr w:rsidR="00AD4DED" w:rsidRPr="001A11B2" w:rsidSect="00200E1A">
      <w:footerReference w:type="default" r:id="rId8"/>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C45" w:rsidRDefault="00605C45" w:rsidP="00E6284A">
      <w:pPr>
        <w:spacing w:after="0" w:line="240" w:lineRule="auto"/>
      </w:pPr>
      <w:r>
        <w:separator/>
      </w:r>
    </w:p>
  </w:endnote>
  <w:endnote w:type="continuationSeparator" w:id="0">
    <w:p w:rsidR="00605C45" w:rsidRDefault="00605C45" w:rsidP="00E628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Times">
    <w:panose1 w:val="02020603050405020304"/>
    <w:charset w:val="00"/>
    <w:family w:val="roman"/>
    <w:pitch w:val="variable"/>
    <w:sig w:usb0="00000003" w:usb1="00000000" w:usb2="00000000" w:usb3="00000000" w:csb0="00000001" w:csb1="00000000"/>
  </w:font>
  <w:font w:name="Georgia Greek">
    <w:altName w:val="Cambria"/>
    <w:panose1 w:val="02040502050505030304"/>
    <w:charset w:val="A1"/>
    <w:family w:val="roman"/>
    <w:pitch w:val="variable"/>
    <w:sig w:usb0="0000028F" w:usb1="00000000" w:usb2="00000000" w:usb3="00000000" w:csb0="0000000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675248"/>
      <w:docPartObj>
        <w:docPartGallery w:val="Page Numbers (Bottom of Page)"/>
        <w:docPartUnique/>
      </w:docPartObj>
    </w:sdtPr>
    <w:sdtEndPr>
      <w:rPr>
        <w:noProof/>
      </w:rPr>
    </w:sdtEndPr>
    <w:sdtContent>
      <w:p w:rsidR="00605C45" w:rsidRDefault="004E77B7">
        <w:pPr>
          <w:pStyle w:val="a6"/>
          <w:jc w:val="right"/>
        </w:pPr>
        <w:r>
          <w:fldChar w:fldCharType="begin"/>
        </w:r>
        <w:r w:rsidR="001660F0">
          <w:instrText xml:space="preserve"> PAGE   \* MERGEFORMAT </w:instrText>
        </w:r>
        <w:r>
          <w:fldChar w:fldCharType="separate"/>
        </w:r>
        <w:r w:rsidR="00F730A7">
          <w:rPr>
            <w:noProof/>
          </w:rPr>
          <w:t>1</w:t>
        </w:r>
        <w:r>
          <w:rPr>
            <w:noProof/>
          </w:rPr>
          <w:fldChar w:fldCharType="end"/>
        </w:r>
      </w:p>
    </w:sdtContent>
  </w:sdt>
  <w:p w:rsidR="00605C45" w:rsidRDefault="00605C4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C45" w:rsidRDefault="00605C45" w:rsidP="00E6284A">
      <w:pPr>
        <w:spacing w:after="0" w:line="240" w:lineRule="auto"/>
      </w:pPr>
      <w:r>
        <w:separator/>
      </w:r>
    </w:p>
  </w:footnote>
  <w:footnote w:type="continuationSeparator" w:id="0">
    <w:p w:rsidR="00605C45" w:rsidRDefault="00605C45" w:rsidP="00E6284A">
      <w:pPr>
        <w:spacing w:after="0" w:line="240" w:lineRule="auto"/>
      </w:pPr>
      <w:r>
        <w:continuationSeparator/>
      </w:r>
    </w:p>
  </w:footnote>
  <w:footnote w:id="1">
    <w:p w:rsidR="00605C45" w:rsidRPr="009A0D20" w:rsidRDefault="00605C45" w:rsidP="004214DF">
      <w:pPr>
        <w:pStyle w:val="a3"/>
        <w:ind w:firstLine="284"/>
        <w:jc w:val="both"/>
        <w:rPr>
          <w:rFonts w:ascii="Georgia Greek" w:hAnsi="Georgia Greek" w:cs="Times New Roman"/>
          <w:lang w:val="en-US"/>
        </w:rPr>
      </w:pPr>
      <w:r w:rsidRPr="009A0D20">
        <w:rPr>
          <w:rStyle w:val="a4"/>
          <w:rFonts w:ascii="Georgia Greek" w:hAnsi="Georgia Greek"/>
        </w:rPr>
        <w:footnoteRef/>
      </w:r>
      <w:r w:rsidRPr="009A0D20">
        <w:rPr>
          <w:rFonts w:ascii="Georgia Greek" w:hAnsi="Georgia Greek"/>
          <w:lang w:val="en-US"/>
        </w:rPr>
        <w:t xml:space="preserve"> </w:t>
      </w:r>
      <w:r w:rsidRPr="009A0D20">
        <w:rPr>
          <w:rFonts w:ascii="Georgia Greek" w:hAnsi="Georgia Greek" w:cs="Times New Roman"/>
          <w:lang w:val="en-US"/>
        </w:rPr>
        <w:t>Committee on the Rights of the Child, General Comment No.1, 2001, CRC/GC/ 2001/ 1, para. 8</w:t>
      </w:r>
    </w:p>
  </w:footnote>
  <w:footnote w:id="2">
    <w:p w:rsidR="00605C45" w:rsidRPr="009A0D20" w:rsidRDefault="00605C45" w:rsidP="004214DF">
      <w:pPr>
        <w:pStyle w:val="a3"/>
        <w:ind w:firstLine="284"/>
        <w:jc w:val="both"/>
        <w:rPr>
          <w:rFonts w:ascii="Georgia Greek" w:hAnsi="Georgia Greek" w:cs="Times New Roman"/>
          <w:lang w:val="en-US"/>
        </w:rPr>
      </w:pPr>
      <w:r w:rsidRPr="009A0D20">
        <w:rPr>
          <w:rStyle w:val="a4"/>
          <w:rFonts w:ascii="Georgia Greek" w:hAnsi="Georgia Greek" w:cs="Times New Roman"/>
        </w:rPr>
        <w:footnoteRef/>
      </w:r>
      <w:r w:rsidRPr="009A0D20">
        <w:rPr>
          <w:rFonts w:ascii="Georgia Greek" w:hAnsi="Georgia Greek" w:cs="Times New Roman"/>
          <w:lang w:val="en-US"/>
        </w:rPr>
        <w:t xml:space="preserve">  Committee on the Rights of the Child, General Comment No. 1, 2001, CRC/GC/2001/1para. </w:t>
      </w:r>
    </w:p>
  </w:footnote>
  <w:footnote w:id="3">
    <w:p w:rsidR="00605C45" w:rsidRPr="009A0D20" w:rsidRDefault="00605C45" w:rsidP="004214DF">
      <w:pPr>
        <w:pStyle w:val="a3"/>
        <w:ind w:firstLine="284"/>
        <w:jc w:val="both"/>
        <w:rPr>
          <w:rFonts w:ascii="Georgia Greek" w:hAnsi="Georgia Greek" w:cs="Times New Roman"/>
          <w:lang w:val="en-US"/>
        </w:rPr>
      </w:pPr>
      <w:r w:rsidRPr="009A0D20">
        <w:rPr>
          <w:rStyle w:val="a4"/>
          <w:rFonts w:ascii="Georgia Greek" w:hAnsi="Georgia Greek"/>
        </w:rPr>
        <w:footnoteRef/>
      </w:r>
      <w:r w:rsidRPr="009A0D20">
        <w:rPr>
          <w:rFonts w:ascii="Georgia Greek" w:hAnsi="Georgia Greek"/>
          <w:lang w:val="en-US"/>
        </w:rPr>
        <w:t xml:space="preserve"> </w:t>
      </w:r>
      <w:r w:rsidRPr="009A0D20">
        <w:rPr>
          <w:rFonts w:ascii="Georgia Greek" w:hAnsi="Georgia Greek" w:cs="Times New Roman"/>
          <w:lang w:val="en-US"/>
        </w:rPr>
        <w:t>Committee on the Rights of the Child, General Comment No. 12, 2001, CRC/GC/2001/1para.11</w:t>
      </w:r>
    </w:p>
  </w:footnote>
  <w:footnote w:id="4">
    <w:p w:rsidR="00605C45" w:rsidRPr="001F0C5E" w:rsidRDefault="00605C45" w:rsidP="004214DF">
      <w:pPr>
        <w:pStyle w:val="a3"/>
        <w:ind w:firstLine="284"/>
        <w:jc w:val="both"/>
        <w:rPr>
          <w:rFonts w:ascii="Georgia Greek" w:hAnsi="Georgia Greek" w:cs="Arial"/>
          <w:lang w:val="el-GR"/>
        </w:rPr>
      </w:pPr>
      <w:r w:rsidRPr="009A0D20">
        <w:rPr>
          <w:rStyle w:val="a4"/>
          <w:rFonts w:ascii="Georgia Greek" w:hAnsi="Georgia Greek"/>
        </w:rPr>
        <w:footnoteRef/>
      </w:r>
      <w:r w:rsidRPr="001F0C5E">
        <w:rPr>
          <w:rFonts w:ascii="Georgia Greek" w:hAnsi="Georgia Greek"/>
          <w:lang w:val="el-GR"/>
        </w:rPr>
        <w:t xml:space="preserve"> Όπως πρ. </w:t>
      </w:r>
      <w:r w:rsidRPr="009A0D20">
        <w:rPr>
          <w:rFonts w:ascii="Georgia Greek" w:hAnsi="Georgia Greek"/>
          <w:lang w:val="en-US"/>
        </w:rPr>
        <w:t>para</w:t>
      </w:r>
      <w:r w:rsidRPr="001F0C5E">
        <w:rPr>
          <w:rFonts w:ascii="Georgia Greek" w:hAnsi="Georgia Greek"/>
          <w:lang w:val="el-GR"/>
        </w:rPr>
        <w:t>. 20 -21</w:t>
      </w:r>
    </w:p>
  </w:footnote>
  <w:footnote w:id="5">
    <w:p w:rsidR="00605C45" w:rsidRPr="00405C99" w:rsidRDefault="00605C45" w:rsidP="004214DF">
      <w:pPr>
        <w:pStyle w:val="a3"/>
        <w:ind w:firstLine="284"/>
        <w:jc w:val="both"/>
        <w:rPr>
          <w:rFonts w:ascii="Georgia Greek" w:hAnsi="Georgia Greek"/>
          <w:lang w:val="el-GR"/>
        </w:rPr>
      </w:pPr>
      <w:r w:rsidRPr="009A0D20">
        <w:rPr>
          <w:rStyle w:val="a4"/>
          <w:rFonts w:ascii="Georgia Greek" w:hAnsi="Georgia Greek"/>
        </w:rPr>
        <w:footnoteRef/>
      </w:r>
      <w:r w:rsidRPr="001F0C5E">
        <w:rPr>
          <w:rFonts w:ascii="Georgia Greek" w:hAnsi="Georgia Greek"/>
          <w:lang w:val="el-GR"/>
        </w:rPr>
        <w:t xml:space="preserve"> Όπως πρ. </w:t>
      </w:r>
      <w:r w:rsidRPr="009A0D20">
        <w:rPr>
          <w:rFonts w:ascii="Georgia Greek" w:hAnsi="Georgia Greek"/>
        </w:rPr>
        <w:t>para</w:t>
      </w:r>
      <w:r w:rsidRPr="001F0C5E">
        <w:rPr>
          <w:rFonts w:ascii="Georgia Greek" w:hAnsi="Georgia Greek"/>
          <w:lang w:val="el-GR"/>
        </w:rPr>
        <w:t xml:space="preserve">. </w:t>
      </w:r>
      <w:r w:rsidRPr="00405C99">
        <w:rPr>
          <w:rFonts w:ascii="Georgia Greek" w:hAnsi="Georgia Greek"/>
          <w:lang w:val="el-GR"/>
        </w:rPr>
        <w:t>22</w:t>
      </w:r>
    </w:p>
  </w:footnote>
  <w:footnote w:id="6">
    <w:p w:rsidR="00605C45" w:rsidRPr="009A0D20" w:rsidRDefault="00605C45" w:rsidP="004214DF">
      <w:pPr>
        <w:pStyle w:val="a3"/>
        <w:ind w:firstLine="284"/>
        <w:jc w:val="both"/>
        <w:rPr>
          <w:rFonts w:ascii="Georgia Greek" w:hAnsi="Georgia Greek"/>
        </w:rPr>
      </w:pPr>
      <w:r w:rsidRPr="009A0D20">
        <w:rPr>
          <w:rStyle w:val="a4"/>
          <w:rFonts w:ascii="Georgia Greek" w:hAnsi="Georgia Greek"/>
        </w:rPr>
        <w:footnoteRef/>
      </w:r>
      <w:r w:rsidRPr="009A0D20">
        <w:rPr>
          <w:rFonts w:ascii="Georgia Greek" w:hAnsi="Georgia Greek"/>
        </w:rPr>
        <w:t xml:space="preserve"> Όπως πρ. par. 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13BCE"/>
    <w:multiLevelType w:val="hybridMultilevel"/>
    <w:tmpl w:val="FE04A3E8"/>
    <w:lvl w:ilvl="0" w:tplc="8D14B67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16D814FB"/>
    <w:multiLevelType w:val="hybridMultilevel"/>
    <w:tmpl w:val="C6A64CCA"/>
    <w:lvl w:ilvl="0" w:tplc="4D1ED8EE">
      <w:start w:val="1"/>
      <w:numFmt w:val="decimal"/>
      <w:lvlText w:val="%1."/>
      <w:lvlJc w:val="left"/>
      <w:pPr>
        <w:ind w:left="360" w:hanging="360"/>
      </w:pPr>
      <w:rPr>
        <w:i/>
      </w:r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abstractNum w:abstractNumId="2">
    <w:nsid w:val="1B663B62"/>
    <w:multiLevelType w:val="hybridMultilevel"/>
    <w:tmpl w:val="D54C8604"/>
    <w:lvl w:ilvl="0" w:tplc="DCCC38C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493D7C"/>
    <w:multiLevelType w:val="hybridMultilevel"/>
    <w:tmpl w:val="1DFED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2FD40DC5"/>
    <w:multiLevelType w:val="hybridMultilevel"/>
    <w:tmpl w:val="88BE493C"/>
    <w:lvl w:ilvl="0" w:tplc="FA32E108">
      <w:start w:val="1"/>
      <w:numFmt w:val="decimal"/>
      <w:lvlText w:val="%1."/>
      <w:lvlJc w:val="left"/>
      <w:pPr>
        <w:ind w:left="720" w:hanging="360"/>
      </w:pPr>
      <w:rPr>
        <w:rFonts w:ascii="Tahoma" w:hAnsi="Tahoma"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5C37B5E"/>
    <w:multiLevelType w:val="hybridMultilevel"/>
    <w:tmpl w:val="37040944"/>
    <w:lvl w:ilvl="0" w:tplc="C866A11E">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8AC24B5"/>
    <w:multiLevelType w:val="hybridMultilevel"/>
    <w:tmpl w:val="34621EDA"/>
    <w:lvl w:ilvl="0" w:tplc="6D18C07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4BF96198"/>
    <w:multiLevelType w:val="hybridMultilevel"/>
    <w:tmpl w:val="884A25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37A70A4"/>
    <w:multiLevelType w:val="hybridMultilevel"/>
    <w:tmpl w:val="D528D982"/>
    <w:lvl w:ilvl="0" w:tplc="04080013">
      <w:start w:val="1"/>
      <w:numFmt w:val="upperRoman"/>
      <w:lvlText w:val="%1."/>
      <w:lvlJc w:val="righ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7"/>
  </w:num>
  <w:num w:numId="7">
    <w:abstractNumId w:val="4"/>
  </w:num>
  <w:num w:numId="8">
    <w:abstractNumId w:val="6"/>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04305"/>
    <w:rsid w:val="00012B05"/>
    <w:rsid w:val="000130CB"/>
    <w:rsid w:val="00016133"/>
    <w:rsid w:val="00023D60"/>
    <w:rsid w:val="0002618B"/>
    <w:rsid w:val="000272CF"/>
    <w:rsid w:val="000405BE"/>
    <w:rsid w:val="00043A59"/>
    <w:rsid w:val="00046AF9"/>
    <w:rsid w:val="00067891"/>
    <w:rsid w:val="00071A26"/>
    <w:rsid w:val="00071E3D"/>
    <w:rsid w:val="000A1112"/>
    <w:rsid w:val="000A6289"/>
    <w:rsid w:val="000D66F9"/>
    <w:rsid w:val="000E3DF2"/>
    <w:rsid w:val="000E4CD0"/>
    <w:rsid w:val="000F4901"/>
    <w:rsid w:val="000F603B"/>
    <w:rsid w:val="00120AA9"/>
    <w:rsid w:val="001335A9"/>
    <w:rsid w:val="0014148E"/>
    <w:rsid w:val="001532BD"/>
    <w:rsid w:val="001552B3"/>
    <w:rsid w:val="00155BC5"/>
    <w:rsid w:val="00162D29"/>
    <w:rsid w:val="001660F0"/>
    <w:rsid w:val="001913E9"/>
    <w:rsid w:val="00194CD1"/>
    <w:rsid w:val="001A11B2"/>
    <w:rsid w:val="001A4FEA"/>
    <w:rsid w:val="001E3438"/>
    <w:rsid w:val="001F0C5E"/>
    <w:rsid w:val="002005A8"/>
    <w:rsid w:val="00200E1A"/>
    <w:rsid w:val="00214FB8"/>
    <w:rsid w:val="00225F0F"/>
    <w:rsid w:val="00226054"/>
    <w:rsid w:val="00256E65"/>
    <w:rsid w:val="00260F61"/>
    <w:rsid w:val="00265342"/>
    <w:rsid w:val="002674AC"/>
    <w:rsid w:val="00273C68"/>
    <w:rsid w:val="00276DFF"/>
    <w:rsid w:val="002831FF"/>
    <w:rsid w:val="00284419"/>
    <w:rsid w:val="00294246"/>
    <w:rsid w:val="002A1E7C"/>
    <w:rsid w:val="002B2861"/>
    <w:rsid w:val="002B3553"/>
    <w:rsid w:val="002B64F0"/>
    <w:rsid w:val="002C09D7"/>
    <w:rsid w:val="002E03E3"/>
    <w:rsid w:val="002E1AC4"/>
    <w:rsid w:val="002E5278"/>
    <w:rsid w:val="002F0E08"/>
    <w:rsid w:val="002F2782"/>
    <w:rsid w:val="002F2A22"/>
    <w:rsid w:val="00302A77"/>
    <w:rsid w:val="00317CA6"/>
    <w:rsid w:val="00321C18"/>
    <w:rsid w:val="00326F29"/>
    <w:rsid w:val="0033449C"/>
    <w:rsid w:val="003469B3"/>
    <w:rsid w:val="00361288"/>
    <w:rsid w:val="00367907"/>
    <w:rsid w:val="00395B47"/>
    <w:rsid w:val="003B337B"/>
    <w:rsid w:val="003C4C4F"/>
    <w:rsid w:val="003C5F44"/>
    <w:rsid w:val="003C75E8"/>
    <w:rsid w:val="003E5D8A"/>
    <w:rsid w:val="003F4472"/>
    <w:rsid w:val="00405C99"/>
    <w:rsid w:val="00416B52"/>
    <w:rsid w:val="004214DF"/>
    <w:rsid w:val="00421BB8"/>
    <w:rsid w:val="00447BBC"/>
    <w:rsid w:val="0046338E"/>
    <w:rsid w:val="00472E06"/>
    <w:rsid w:val="00496B1B"/>
    <w:rsid w:val="004A0EA8"/>
    <w:rsid w:val="004A6B9D"/>
    <w:rsid w:val="004D6861"/>
    <w:rsid w:val="004E055C"/>
    <w:rsid w:val="004E2491"/>
    <w:rsid w:val="004E77B7"/>
    <w:rsid w:val="004F1EFF"/>
    <w:rsid w:val="004F256C"/>
    <w:rsid w:val="004F7A06"/>
    <w:rsid w:val="0050512D"/>
    <w:rsid w:val="00513E14"/>
    <w:rsid w:val="0051793B"/>
    <w:rsid w:val="005374CF"/>
    <w:rsid w:val="00544B82"/>
    <w:rsid w:val="0054582C"/>
    <w:rsid w:val="00573E5A"/>
    <w:rsid w:val="005868D8"/>
    <w:rsid w:val="005946D0"/>
    <w:rsid w:val="005C2A21"/>
    <w:rsid w:val="005C5BED"/>
    <w:rsid w:val="005F1186"/>
    <w:rsid w:val="005F3EC4"/>
    <w:rsid w:val="006007D2"/>
    <w:rsid w:val="00601BFC"/>
    <w:rsid w:val="00605C45"/>
    <w:rsid w:val="006070B3"/>
    <w:rsid w:val="006436D5"/>
    <w:rsid w:val="0067232A"/>
    <w:rsid w:val="006831F0"/>
    <w:rsid w:val="006C0D00"/>
    <w:rsid w:val="006C5E8C"/>
    <w:rsid w:val="006D4257"/>
    <w:rsid w:val="006E7C6D"/>
    <w:rsid w:val="006F19ED"/>
    <w:rsid w:val="006F4E29"/>
    <w:rsid w:val="007020F2"/>
    <w:rsid w:val="007253CE"/>
    <w:rsid w:val="00733F04"/>
    <w:rsid w:val="00742AFE"/>
    <w:rsid w:val="0074425D"/>
    <w:rsid w:val="0075625F"/>
    <w:rsid w:val="007654A0"/>
    <w:rsid w:val="00781BAE"/>
    <w:rsid w:val="00782988"/>
    <w:rsid w:val="007C4281"/>
    <w:rsid w:val="007C5D62"/>
    <w:rsid w:val="007C7A90"/>
    <w:rsid w:val="007D3D54"/>
    <w:rsid w:val="007F32FF"/>
    <w:rsid w:val="008053DA"/>
    <w:rsid w:val="00826E44"/>
    <w:rsid w:val="0083385C"/>
    <w:rsid w:val="00850438"/>
    <w:rsid w:val="00850EE0"/>
    <w:rsid w:val="00876434"/>
    <w:rsid w:val="00876FB3"/>
    <w:rsid w:val="0089523C"/>
    <w:rsid w:val="008A1110"/>
    <w:rsid w:val="008A3C09"/>
    <w:rsid w:val="008B42C1"/>
    <w:rsid w:val="008D04F3"/>
    <w:rsid w:val="008D4742"/>
    <w:rsid w:val="00906633"/>
    <w:rsid w:val="00912B17"/>
    <w:rsid w:val="00925CB4"/>
    <w:rsid w:val="009308DA"/>
    <w:rsid w:val="00943E7F"/>
    <w:rsid w:val="00946A29"/>
    <w:rsid w:val="00994C90"/>
    <w:rsid w:val="00997251"/>
    <w:rsid w:val="009A0D20"/>
    <w:rsid w:val="009B68EE"/>
    <w:rsid w:val="009E2951"/>
    <w:rsid w:val="009F4948"/>
    <w:rsid w:val="00A169B1"/>
    <w:rsid w:val="00A36EDE"/>
    <w:rsid w:val="00A41B4E"/>
    <w:rsid w:val="00A575CA"/>
    <w:rsid w:val="00A67FBF"/>
    <w:rsid w:val="00A742C2"/>
    <w:rsid w:val="00A963A3"/>
    <w:rsid w:val="00A968B4"/>
    <w:rsid w:val="00AA04D3"/>
    <w:rsid w:val="00AA3C5D"/>
    <w:rsid w:val="00AB6667"/>
    <w:rsid w:val="00AC3328"/>
    <w:rsid w:val="00AD3786"/>
    <w:rsid w:val="00AD42FF"/>
    <w:rsid w:val="00AD4DED"/>
    <w:rsid w:val="00AE5277"/>
    <w:rsid w:val="00AF37B3"/>
    <w:rsid w:val="00AF5A39"/>
    <w:rsid w:val="00B07DC0"/>
    <w:rsid w:val="00B32D65"/>
    <w:rsid w:val="00B368A1"/>
    <w:rsid w:val="00B41440"/>
    <w:rsid w:val="00B42422"/>
    <w:rsid w:val="00B4600A"/>
    <w:rsid w:val="00B4744D"/>
    <w:rsid w:val="00B77957"/>
    <w:rsid w:val="00B94DCA"/>
    <w:rsid w:val="00B95E88"/>
    <w:rsid w:val="00BB421E"/>
    <w:rsid w:val="00BF27B1"/>
    <w:rsid w:val="00C1330E"/>
    <w:rsid w:val="00C1431E"/>
    <w:rsid w:val="00C17384"/>
    <w:rsid w:val="00C341E3"/>
    <w:rsid w:val="00C44E2F"/>
    <w:rsid w:val="00C52727"/>
    <w:rsid w:val="00C57BE1"/>
    <w:rsid w:val="00C65A4C"/>
    <w:rsid w:val="00C66C52"/>
    <w:rsid w:val="00C7755B"/>
    <w:rsid w:val="00C84412"/>
    <w:rsid w:val="00C851D8"/>
    <w:rsid w:val="00C87B79"/>
    <w:rsid w:val="00C94472"/>
    <w:rsid w:val="00CA7E4F"/>
    <w:rsid w:val="00CB5444"/>
    <w:rsid w:val="00CB54E8"/>
    <w:rsid w:val="00CC05F8"/>
    <w:rsid w:val="00CD2CFE"/>
    <w:rsid w:val="00CE458E"/>
    <w:rsid w:val="00CE5889"/>
    <w:rsid w:val="00CE5B61"/>
    <w:rsid w:val="00CF5355"/>
    <w:rsid w:val="00CF53CA"/>
    <w:rsid w:val="00D00A36"/>
    <w:rsid w:val="00D02BE4"/>
    <w:rsid w:val="00D14340"/>
    <w:rsid w:val="00D40850"/>
    <w:rsid w:val="00D61A82"/>
    <w:rsid w:val="00D71529"/>
    <w:rsid w:val="00D82283"/>
    <w:rsid w:val="00D93B57"/>
    <w:rsid w:val="00DB3B2B"/>
    <w:rsid w:val="00DB5A34"/>
    <w:rsid w:val="00DC0AF9"/>
    <w:rsid w:val="00DC338E"/>
    <w:rsid w:val="00DD361A"/>
    <w:rsid w:val="00DD50A4"/>
    <w:rsid w:val="00DD7279"/>
    <w:rsid w:val="00DD7D85"/>
    <w:rsid w:val="00DE661C"/>
    <w:rsid w:val="00DF6677"/>
    <w:rsid w:val="00E006B8"/>
    <w:rsid w:val="00E04376"/>
    <w:rsid w:val="00E36F0C"/>
    <w:rsid w:val="00E4347D"/>
    <w:rsid w:val="00E45C44"/>
    <w:rsid w:val="00E627A3"/>
    <w:rsid w:val="00E6284A"/>
    <w:rsid w:val="00E91DD0"/>
    <w:rsid w:val="00ED3B48"/>
    <w:rsid w:val="00F00EBF"/>
    <w:rsid w:val="00F04305"/>
    <w:rsid w:val="00F254AD"/>
    <w:rsid w:val="00F63101"/>
    <w:rsid w:val="00F730A7"/>
    <w:rsid w:val="00F750CF"/>
    <w:rsid w:val="00F96218"/>
    <w:rsid w:val="00FA3302"/>
    <w:rsid w:val="00FA453C"/>
    <w:rsid w:val="00FA51A0"/>
    <w:rsid w:val="00FA6CF6"/>
    <w:rsid w:val="00FB52A8"/>
    <w:rsid w:val="00FE0F85"/>
    <w:rsid w:val="00FE7D70"/>
    <w:rsid w:val="00FF5B6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7B7"/>
  </w:style>
  <w:style w:type="paragraph" w:styleId="1">
    <w:name w:val="heading 1"/>
    <w:basedOn w:val="a"/>
    <w:next w:val="a"/>
    <w:link w:val="1Char"/>
    <w:uiPriority w:val="9"/>
    <w:qFormat/>
    <w:rsid w:val="00361288"/>
    <w:pPr>
      <w:keepNext/>
      <w:keepLines/>
      <w:spacing w:before="480" w:after="0"/>
      <w:outlineLvl w:val="0"/>
    </w:pPr>
    <w:rPr>
      <w:rFonts w:ascii="Times New Roman" w:eastAsiaTheme="majorEastAsia" w:hAnsi="Times New Roman" w:cstheme="majorBidi"/>
      <w:b/>
      <w:bCs/>
      <w:sz w:val="24"/>
      <w:szCs w:val="28"/>
      <w:u w:val="single"/>
    </w:rPr>
  </w:style>
  <w:style w:type="paragraph" w:styleId="2">
    <w:name w:val="heading 2"/>
    <w:basedOn w:val="a"/>
    <w:next w:val="a"/>
    <w:link w:val="2Char"/>
    <w:uiPriority w:val="9"/>
    <w:unhideWhenUsed/>
    <w:qFormat/>
    <w:rsid w:val="008B42C1"/>
    <w:pPr>
      <w:keepNext/>
      <w:keepLines/>
      <w:spacing w:before="200" w:after="0"/>
      <w:outlineLvl w:val="1"/>
    </w:pPr>
    <w:rPr>
      <w:rFonts w:ascii="Times New Roman" w:eastAsiaTheme="majorEastAsia" w:hAnsi="Times New Roman" w:cstheme="majorBidi"/>
      <w:b/>
      <w:bCs/>
      <w:sz w:val="24"/>
      <w:szCs w:val="26"/>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E6284A"/>
    <w:pPr>
      <w:spacing w:after="0" w:line="240" w:lineRule="auto"/>
    </w:pPr>
    <w:rPr>
      <w:sz w:val="20"/>
      <w:szCs w:val="20"/>
    </w:rPr>
  </w:style>
  <w:style w:type="character" w:customStyle="1" w:styleId="Char">
    <w:name w:val="Κείμενο υποσημείωσης Char"/>
    <w:basedOn w:val="a0"/>
    <w:link w:val="a3"/>
    <w:uiPriority w:val="99"/>
    <w:semiHidden/>
    <w:rsid w:val="00E6284A"/>
    <w:rPr>
      <w:sz w:val="20"/>
      <w:szCs w:val="20"/>
    </w:rPr>
  </w:style>
  <w:style w:type="character" w:styleId="a4">
    <w:name w:val="footnote reference"/>
    <w:semiHidden/>
    <w:unhideWhenUsed/>
    <w:rsid w:val="00E6284A"/>
    <w:rPr>
      <w:vertAlign w:val="superscript"/>
    </w:rPr>
  </w:style>
  <w:style w:type="paragraph" w:styleId="a5">
    <w:name w:val="header"/>
    <w:basedOn w:val="a"/>
    <w:link w:val="Char0"/>
    <w:uiPriority w:val="99"/>
    <w:unhideWhenUsed/>
    <w:rsid w:val="0089523C"/>
    <w:pPr>
      <w:tabs>
        <w:tab w:val="center" w:pos="4153"/>
        <w:tab w:val="right" w:pos="8306"/>
      </w:tabs>
      <w:spacing w:after="0" w:line="240" w:lineRule="auto"/>
    </w:pPr>
  </w:style>
  <w:style w:type="character" w:customStyle="1" w:styleId="Char0">
    <w:name w:val="Κεφαλίδα Char"/>
    <w:basedOn w:val="a0"/>
    <w:link w:val="a5"/>
    <w:uiPriority w:val="99"/>
    <w:rsid w:val="0089523C"/>
  </w:style>
  <w:style w:type="paragraph" w:styleId="a6">
    <w:name w:val="footer"/>
    <w:basedOn w:val="a"/>
    <w:link w:val="Char1"/>
    <w:uiPriority w:val="99"/>
    <w:unhideWhenUsed/>
    <w:rsid w:val="0089523C"/>
    <w:pPr>
      <w:tabs>
        <w:tab w:val="center" w:pos="4153"/>
        <w:tab w:val="right" w:pos="8306"/>
      </w:tabs>
      <w:spacing w:after="0" w:line="240" w:lineRule="auto"/>
    </w:pPr>
  </w:style>
  <w:style w:type="character" w:customStyle="1" w:styleId="Char1">
    <w:name w:val="Υποσέλιδο Char"/>
    <w:basedOn w:val="a0"/>
    <w:link w:val="a6"/>
    <w:uiPriority w:val="99"/>
    <w:rsid w:val="0089523C"/>
  </w:style>
  <w:style w:type="table" w:styleId="a7">
    <w:name w:val="Table Grid"/>
    <w:basedOn w:val="a1"/>
    <w:uiPriority w:val="59"/>
    <w:rsid w:val="00200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294246"/>
    <w:rPr>
      <w:sz w:val="16"/>
      <w:szCs w:val="16"/>
    </w:rPr>
  </w:style>
  <w:style w:type="paragraph" w:styleId="a9">
    <w:name w:val="annotation text"/>
    <w:basedOn w:val="a"/>
    <w:link w:val="Char2"/>
    <w:uiPriority w:val="99"/>
    <w:semiHidden/>
    <w:unhideWhenUsed/>
    <w:rsid w:val="00294246"/>
    <w:pPr>
      <w:spacing w:line="240" w:lineRule="auto"/>
    </w:pPr>
    <w:rPr>
      <w:sz w:val="20"/>
      <w:szCs w:val="20"/>
    </w:rPr>
  </w:style>
  <w:style w:type="character" w:customStyle="1" w:styleId="Char2">
    <w:name w:val="Κείμενο σχολίου Char"/>
    <w:basedOn w:val="a0"/>
    <w:link w:val="a9"/>
    <w:uiPriority w:val="99"/>
    <w:semiHidden/>
    <w:rsid w:val="00294246"/>
    <w:rPr>
      <w:sz w:val="20"/>
      <w:szCs w:val="20"/>
    </w:rPr>
  </w:style>
  <w:style w:type="paragraph" w:styleId="aa">
    <w:name w:val="annotation subject"/>
    <w:basedOn w:val="a9"/>
    <w:next w:val="a9"/>
    <w:link w:val="Char3"/>
    <w:uiPriority w:val="99"/>
    <w:semiHidden/>
    <w:unhideWhenUsed/>
    <w:rsid w:val="00294246"/>
    <w:rPr>
      <w:b/>
      <w:bCs/>
    </w:rPr>
  </w:style>
  <w:style w:type="character" w:customStyle="1" w:styleId="Char3">
    <w:name w:val="Θέμα σχολίου Char"/>
    <w:basedOn w:val="Char2"/>
    <w:link w:val="aa"/>
    <w:uiPriority w:val="99"/>
    <w:semiHidden/>
    <w:rsid w:val="00294246"/>
    <w:rPr>
      <w:b/>
      <w:bCs/>
      <w:sz w:val="20"/>
      <w:szCs w:val="20"/>
    </w:rPr>
  </w:style>
  <w:style w:type="paragraph" w:styleId="ab">
    <w:name w:val="Balloon Text"/>
    <w:basedOn w:val="a"/>
    <w:link w:val="Char4"/>
    <w:uiPriority w:val="99"/>
    <w:semiHidden/>
    <w:unhideWhenUsed/>
    <w:rsid w:val="00294246"/>
    <w:pPr>
      <w:spacing w:after="0" w:line="240" w:lineRule="auto"/>
    </w:pPr>
    <w:rPr>
      <w:rFonts w:ascii="Tahoma" w:hAnsi="Tahoma" w:cs="Tahoma"/>
      <w:sz w:val="16"/>
      <w:szCs w:val="16"/>
    </w:rPr>
  </w:style>
  <w:style w:type="character" w:customStyle="1" w:styleId="Char4">
    <w:name w:val="Κείμενο πλαισίου Char"/>
    <w:basedOn w:val="a0"/>
    <w:link w:val="ab"/>
    <w:uiPriority w:val="99"/>
    <w:semiHidden/>
    <w:rsid w:val="00294246"/>
    <w:rPr>
      <w:rFonts w:ascii="Tahoma" w:hAnsi="Tahoma" w:cs="Tahoma"/>
      <w:sz w:val="16"/>
      <w:szCs w:val="16"/>
    </w:rPr>
  </w:style>
  <w:style w:type="paragraph" w:styleId="Web">
    <w:name w:val="Normal (Web)"/>
    <w:basedOn w:val="a"/>
    <w:uiPriority w:val="99"/>
    <w:rsid w:val="00067891"/>
    <w:pPr>
      <w:spacing w:beforeLines="1" w:afterLines="1" w:line="240" w:lineRule="auto"/>
    </w:pPr>
    <w:rPr>
      <w:rFonts w:ascii="Times" w:hAnsi="Times" w:cs="Times New Roman"/>
      <w:sz w:val="20"/>
      <w:szCs w:val="20"/>
      <w:lang w:val="en-US" w:eastAsia="en-US"/>
    </w:rPr>
  </w:style>
  <w:style w:type="paragraph" w:styleId="ac">
    <w:name w:val="List Paragraph"/>
    <w:basedOn w:val="a"/>
    <w:uiPriority w:val="34"/>
    <w:qFormat/>
    <w:rsid w:val="006F4E29"/>
    <w:pPr>
      <w:ind w:left="720"/>
      <w:contextualSpacing/>
    </w:pPr>
  </w:style>
  <w:style w:type="character" w:customStyle="1" w:styleId="1Char">
    <w:name w:val="Επικεφαλίδα 1 Char"/>
    <w:basedOn w:val="a0"/>
    <w:link w:val="1"/>
    <w:uiPriority w:val="9"/>
    <w:rsid w:val="00361288"/>
    <w:rPr>
      <w:rFonts w:ascii="Times New Roman" w:eastAsiaTheme="majorEastAsia" w:hAnsi="Times New Roman" w:cstheme="majorBidi"/>
      <w:b/>
      <w:bCs/>
      <w:sz w:val="24"/>
      <w:szCs w:val="28"/>
      <w:u w:val="single"/>
    </w:rPr>
  </w:style>
  <w:style w:type="character" w:customStyle="1" w:styleId="2Char">
    <w:name w:val="Επικεφαλίδα 2 Char"/>
    <w:basedOn w:val="a0"/>
    <w:link w:val="2"/>
    <w:uiPriority w:val="9"/>
    <w:rsid w:val="008B42C1"/>
    <w:rPr>
      <w:rFonts w:ascii="Times New Roman" w:eastAsiaTheme="majorEastAsia" w:hAnsi="Times New Roman" w:cstheme="majorBidi"/>
      <w:b/>
      <w:bCs/>
      <w:sz w:val="24"/>
      <w:szCs w:val="26"/>
      <w:u w:val="single"/>
    </w:rPr>
  </w:style>
  <w:style w:type="paragraph" w:styleId="10">
    <w:name w:val="toc 1"/>
    <w:basedOn w:val="a"/>
    <w:next w:val="a"/>
    <w:autoRedefine/>
    <w:uiPriority w:val="39"/>
    <w:unhideWhenUsed/>
    <w:rsid w:val="00E04376"/>
    <w:pPr>
      <w:spacing w:after="100"/>
    </w:pPr>
  </w:style>
  <w:style w:type="paragraph" w:styleId="20">
    <w:name w:val="toc 2"/>
    <w:basedOn w:val="a"/>
    <w:next w:val="a"/>
    <w:autoRedefine/>
    <w:uiPriority w:val="39"/>
    <w:unhideWhenUsed/>
    <w:rsid w:val="00E04376"/>
    <w:pPr>
      <w:spacing w:after="100"/>
      <w:ind w:left="220"/>
    </w:pPr>
  </w:style>
</w:styles>
</file>

<file path=word/webSettings.xml><?xml version="1.0" encoding="utf-8"?>
<w:webSettings xmlns:r="http://schemas.openxmlformats.org/officeDocument/2006/relationships" xmlns:w="http://schemas.openxmlformats.org/wordprocessingml/2006/main">
  <w:divs>
    <w:div w:id="283118721">
      <w:bodyDiv w:val="1"/>
      <w:marLeft w:val="0"/>
      <w:marRight w:val="0"/>
      <w:marTop w:val="0"/>
      <w:marBottom w:val="0"/>
      <w:divBdr>
        <w:top w:val="none" w:sz="0" w:space="0" w:color="auto"/>
        <w:left w:val="none" w:sz="0" w:space="0" w:color="auto"/>
        <w:bottom w:val="none" w:sz="0" w:space="0" w:color="auto"/>
        <w:right w:val="none" w:sz="0" w:space="0" w:color="auto"/>
      </w:divBdr>
    </w:div>
    <w:div w:id="848757484">
      <w:bodyDiv w:val="1"/>
      <w:marLeft w:val="0"/>
      <w:marRight w:val="0"/>
      <w:marTop w:val="0"/>
      <w:marBottom w:val="0"/>
      <w:divBdr>
        <w:top w:val="none" w:sz="0" w:space="0" w:color="auto"/>
        <w:left w:val="none" w:sz="0" w:space="0" w:color="auto"/>
        <w:bottom w:val="none" w:sz="0" w:space="0" w:color="auto"/>
        <w:right w:val="none" w:sz="0" w:space="0" w:color="auto"/>
      </w:divBdr>
      <w:divsChild>
        <w:div w:id="81728406">
          <w:marLeft w:val="0"/>
          <w:marRight w:val="0"/>
          <w:marTop w:val="0"/>
          <w:marBottom w:val="0"/>
          <w:divBdr>
            <w:top w:val="none" w:sz="0" w:space="0" w:color="auto"/>
            <w:left w:val="none" w:sz="0" w:space="0" w:color="auto"/>
            <w:bottom w:val="none" w:sz="0" w:space="0" w:color="auto"/>
            <w:right w:val="none" w:sz="0" w:space="0" w:color="auto"/>
          </w:divBdr>
        </w:div>
        <w:div w:id="1910264427">
          <w:marLeft w:val="0"/>
          <w:marRight w:val="0"/>
          <w:marTop w:val="0"/>
          <w:marBottom w:val="0"/>
          <w:divBdr>
            <w:top w:val="none" w:sz="0" w:space="0" w:color="auto"/>
            <w:left w:val="none" w:sz="0" w:space="0" w:color="auto"/>
            <w:bottom w:val="none" w:sz="0" w:space="0" w:color="auto"/>
            <w:right w:val="none" w:sz="0" w:space="0" w:color="auto"/>
          </w:divBdr>
        </w:div>
        <w:div w:id="1805780839">
          <w:marLeft w:val="0"/>
          <w:marRight w:val="0"/>
          <w:marTop w:val="0"/>
          <w:marBottom w:val="0"/>
          <w:divBdr>
            <w:top w:val="none" w:sz="0" w:space="0" w:color="auto"/>
            <w:left w:val="none" w:sz="0" w:space="0" w:color="auto"/>
            <w:bottom w:val="none" w:sz="0" w:space="0" w:color="auto"/>
            <w:right w:val="none" w:sz="0" w:space="0" w:color="auto"/>
          </w:divBdr>
        </w:div>
        <w:div w:id="2104951232">
          <w:marLeft w:val="0"/>
          <w:marRight w:val="0"/>
          <w:marTop w:val="0"/>
          <w:marBottom w:val="0"/>
          <w:divBdr>
            <w:top w:val="none" w:sz="0" w:space="0" w:color="auto"/>
            <w:left w:val="none" w:sz="0" w:space="0" w:color="auto"/>
            <w:bottom w:val="none" w:sz="0" w:space="0" w:color="auto"/>
            <w:right w:val="none" w:sz="0" w:space="0" w:color="auto"/>
          </w:divBdr>
        </w:div>
        <w:div w:id="414786326">
          <w:marLeft w:val="0"/>
          <w:marRight w:val="0"/>
          <w:marTop w:val="0"/>
          <w:marBottom w:val="0"/>
          <w:divBdr>
            <w:top w:val="none" w:sz="0" w:space="0" w:color="auto"/>
            <w:left w:val="none" w:sz="0" w:space="0" w:color="auto"/>
            <w:bottom w:val="none" w:sz="0" w:space="0" w:color="auto"/>
            <w:right w:val="none" w:sz="0" w:space="0" w:color="auto"/>
          </w:divBdr>
        </w:div>
        <w:div w:id="654185600">
          <w:marLeft w:val="0"/>
          <w:marRight w:val="0"/>
          <w:marTop w:val="0"/>
          <w:marBottom w:val="0"/>
          <w:divBdr>
            <w:top w:val="none" w:sz="0" w:space="0" w:color="auto"/>
            <w:left w:val="none" w:sz="0" w:space="0" w:color="auto"/>
            <w:bottom w:val="none" w:sz="0" w:space="0" w:color="auto"/>
            <w:right w:val="none" w:sz="0" w:space="0" w:color="auto"/>
          </w:divBdr>
        </w:div>
        <w:div w:id="233709307">
          <w:marLeft w:val="0"/>
          <w:marRight w:val="0"/>
          <w:marTop w:val="0"/>
          <w:marBottom w:val="0"/>
          <w:divBdr>
            <w:top w:val="none" w:sz="0" w:space="0" w:color="auto"/>
            <w:left w:val="none" w:sz="0" w:space="0" w:color="auto"/>
            <w:bottom w:val="none" w:sz="0" w:space="0" w:color="auto"/>
            <w:right w:val="none" w:sz="0" w:space="0" w:color="auto"/>
          </w:divBdr>
        </w:div>
        <w:div w:id="92484628">
          <w:marLeft w:val="0"/>
          <w:marRight w:val="0"/>
          <w:marTop w:val="0"/>
          <w:marBottom w:val="0"/>
          <w:divBdr>
            <w:top w:val="none" w:sz="0" w:space="0" w:color="auto"/>
            <w:left w:val="none" w:sz="0" w:space="0" w:color="auto"/>
            <w:bottom w:val="none" w:sz="0" w:space="0" w:color="auto"/>
            <w:right w:val="none" w:sz="0" w:space="0" w:color="auto"/>
          </w:divBdr>
        </w:div>
        <w:div w:id="25102064">
          <w:marLeft w:val="0"/>
          <w:marRight w:val="0"/>
          <w:marTop w:val="0"/>
          <w:marBottom w:val="0"/>
          <w:divBdr>
            <w:top w:val="none" w:sz="0" w:space="0" w:color="auto"/>
            <w:left w:val="none" w:sz="0" w:space="0" w:color="auto"/>
            <w:bottom w:val="none" w:sz="0" w:space="0" w:color="auto"/>
            <w:right w:val="none" w:sz="0" w:space="0" w:color="auto"/>
          </w:divBdr>
        </w:div>
        <w:div w:id="739182203">
          <w:marLeft w:val="0"/>
          <w:marRight w:val="0"/>
          <w:marTop w:val="0"/>
          <w:marBottom w:val="0"/>
          <w:divBdr>
            <w:top w:val="none" w:sz="0" w:space="0" w:color="auto"/>
            <w:left w:val="none" w:sz="0" w:space="0" w:color="auto"/>
            <w:bottom w:val="none" w:sz="0" w:space="0" w:color="auto"/>
            <w:right w:val="none" w:sz="0" w:space="0" w:color="auto"/>
          </w:divBdr>
        </w:div>
      </w:divsChild>
    </w:div>
    <w:div w:id="1197044274">
      <w:bodyDiv w:val="1"/>
      <w:marLeft w:val="0"/>
      <w:marRight w:val="0"/>
      <w:marTop w:val="0"/>
      <w:marBottom w:val="0"/>
      <w:divBdr>
        <w:top w:val="none" w:sz="0" w:space="0" w:color="auto"/>
        <w:left w:val="none" w:sz="0" w:space="0" w:color="auto"/>
        <w:bottom w:val="none" w:sz="0" w:space="0" w:color="auto"/>
        <w:right w:val="none" w:sz="0" w:space="0" w:color="auto"/>
      </w:divBdr>
    </w:div>
    <w:div w:id="1900240723">
      <w:bodyDiv w:val="1"/>
      <w:marLeft w:val="0"/>
      <w:marRight w:val="0"/>
      <w:marTop w:val="0"/>
      <w:marBottom w:val="0"/>
      <w:divBdr>
        <w:top w:val="none" w:sz="0" w:space="0" w:color="auto"/>
        <w:left w:val="none" w:sz="0" w:space="0" w:color="auto"/>
        <w:bottom w:val="none" w:sz="0" w:space="0" w:color="auto"/>
        <w:right w:val="none" w:sz="0" w:space="0" w:color="auto"/>
      </w:divBdr>
    </w:div>
    <w:div w:id="19464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E23BB-3FEF-435A-B327-7DDB4088A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23</Pages>
  <Words>8465</Words>
  <Characters>45715</Characters>
  <Application>Microsoft Office Word</Application>
  <DocSecurity>0</DocSecurity>
  <Lines>380</Lines>
  <Paragraphs>108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2016-10-16T09:13:00Z</cp:lastPrinted>
  <dcterms:created xsi:type="dcterms:W3CDTF">2016-11-01T17:47:00Z</dcterms:created>
  <dcterms:modified xsi:type="dcterms:W3CDTF">2016-11-08T19:30:00Z</dcterms:modified>
</cp:coreProperties>
</file>